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A5B9DD" w14:textId="77777777" w:rsidR="00381472" w:rsidRPr="004973B1" w:rsidRDefault="00381472" w:rsidP="00AF6778">
      <w:pPr>
        <w:tabs>
          <w:tab w:val="left" w:pos="6804"/>
        </w:tabs>
        <w:rPr>
          <w:sz w:val="2"/>
          <w:szCs w:val="2"/>
        </w:rPr>
      </w:pPr>
      <w:bookmarkStart w:id="0" w:name="_GoBack"/>
      <w:bookmarkEnd w:id="0"/>
    </w:p>
    <w:p w14:paraId="1131CA76" w14:textId="6609226F" w:rsidR="00565AB9" w:rsidRDefault="00565AB9" w:rsidP="00565AB9">
      <w:pPr>
        <w:keepNext/>
        <w:spacing w:before="240" w:after="60"/>
        <w:outlineLvl w:val="0"/>
        <w:rPr>
          <w:b/>
          <w:bCs/>
          <w:color w:val="FF0000"/>
          <w:kern w:val="32"/>
          <w:sz w:val="36"/>
          <w:szCs w:val="36"/>
        </w:rPr>
      </w:pPr>
      <w:r w:rsidRPr="00565AB9">
        <w:rPr>
          <w:b/>
          <w:bCs/>
          <w:color w:val="2F5496"/>
          <w:kern w:val="32"/>
          <w:sz w:val="36"/>
          <w:szCs w:val="36"/>
        </w:rPr>
        <w:t>Digitaliserad och elektrifierad</w:t>
      </w:r>
      <w:r w:rsidR="00463242">
        <w:rPr>
          <w:b/>
          <w:bCs/>
          <w:color w:val="2F5496"/>
          <w:kern w:val="32"/>
          <w:sz w:val="36"/>
          <w:szCs w:val="36"/>
        </w:rPr>
        <w:t xml:space="preserve"> -</w:t>
      </w:r>
      <w:r w:rsidRPr="00565AB9">
        <w:rPr>
          <w:b/>
          <w:bCs/>
          <w:color w:val="2F5496"/>
          <w:kern w:val="32"/>
          <w:sz w:val="36"/>
          <w:szCs w:val="36"/>
        </w:rPr>
        <w:t xml:space="preserve"> och </w:t>
      </w:r>
      <w:r w:rsidR="00463242">
        <w:rPr>
          <w:b/>
          <w:bCs/>
          <w:color w:val="2F5496"/>
          <w:kern w:val="32"/>
          <w:sz w:val="36"/>
          <w:szCs w:val="36"/>
        </w:rPr>
        <w:t xml:space="preserve">- </w:t>
      </w:r>
      <w:r w:rsidR="00DB45AE">
        <w:rPr>
          <w:b/>
          <w:bCs/>
          <w:color w:val="2F5496"/>
          <w:kern w:val="32"/>
          <w:sz w:val="36"/>
          <w:szCs w:val="36"/>
        </w:rPr>
        <w:t>säker</w:t>
      </w:r>
      <w:r w:rsidRPr="00565AB9">
        <w:rPr>
          <w:b/>
          <w:bCs/>
          <w:color w:val="2F5496"/>
          <w:kern w:val="32"/>
          <w:sz w:val="36"/>
          <w:szCs w:val="36"/>
        </w:rPr>
        <w:t xml:space="preserve"> hydraulik med vätgas i tanken.</w:t>
      </w:r>
    </w:p>
    <w:p w14:paraId="38FC601C" w14:textId="03CDE436" w:rsidR="0003475B" w:rsidRDefault="0003475B" w:rsidP="0003475B">
      <w:pPr>
        <w:rPr>
          <w:i/>
          <w:iCs/>
          <w:sz w:val="21"/>
          <w:szCs w:val="21"/>
        </w:rPr>
      </w:pPr>
      <w:r w:rsidRPr="0083435C">
        <w:rPr>
          <w:i/>
          <w:iCs/>
          <w:sz w:val="21"/>
          <w:szCs w:val="21"/>
        </w:rPr>
        <w:t xml:space="preserve">Seminarium i regi av </w:t>
      </w:r>
      <w:r>
        <w:rPr>
          <w:i/>
          <w:iCs/>
          <w:sz w:val="21"/>
          <w:szCs w:val="21"/>
        </w:rPr>
        <w:t xml:space="preserve">Hydraulvätskekommittén, </w:t>
      </w:r>
      <w:r w:rsidRPr="0083435C">
        <w:rPr>
          <w:i/>
          <w:iCs/>
          <w:sz w:val="21"/>
          <w:szCs w:val="21"/>
        </w:rPr>
        <w:t>Svenska Mekanister</w:t>
      </w:r>
      <w:r>
        <w:rPr>
          <w:i/>
          <w:iCs/>
          <w:sz w:val="21"/>
          <w:szCs w:val="21"/>
        </w:rPr>
        <w:t>s</w:t>
      </w:r>
      <w:r w:rsidRPr="0083435C">
        <w:rPr>
          <w:i/>
          <w:iCs/>
          <w:sz w:val="21"/>
          <w:szCs w:val="21"/>
        </w:rPr>
        <w:t xml:space="preserve"> Riksförening</w:t>
      </w:r>
    </w:p>
    <w:p w14:paraId="3BE2FD34" w14:textId="77777777" w:rsidR="00E6156B" w:rsidRDefault="00E6156B" w:rsidP="003C2023">
      <w:pPr>
        <w:pStyle w:val="Default"/>
        <w:rPr>
          <w:b/>
          <w:sz w:val="21"/>
          <w:szCs w:val="21"/>
        </w:rPr>
      </w:pPr>
    </w:p>
    <w:p w14:paraId="5AAFC093" w14:textId="1EB25E93" w:rsidR="0020279D" w:rsidRDefault="00AE7747" w:rsidP="003C2023">
      <w:pPr>
        <w:pStyle w:val="Default"/>
        <w:rPr>
          <w:sz w:val="22"/>
          <w:szCs w:val="22"/>
        </w:rPr>
      </w:pPr>
      <w:r w:rsidRPr="002745A3">
        <w:rPr>
          <w:bCs/>
          <w:noProof/>
        </w:rPr>
        <mc:AlternateContent>
          <mc:Choice Requires="wps">
            <w:drawing>
              <wp:anchor distT="45720" distB="45720" distL="114300" distR="114300" simplePos="0" relativeHeight="251657728" behindDoc="0" locked="0" layoutInCell="1" allowOverlap="1" wp14:anchorId="448F31B0" wp14:editId="5ABC48F9">
                <wp:simplePos x="0" y="0"/>
                <wp:positionH relativeFrom="column">
                  <wp:posOffset>-99695</wp:posOffset>
                </wp:positionH>
                <wp:positionV relativeFrom="paragraph">
                  <wp:posOffset>212090</wp:posOffset>
                </wp:positionV>
                <wp:extent cx="6004560" cy="1562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562100"/>
                        </a:xfrm>
                        <a:prstGeom prst="rect">
                          <a:avLst/>
                        </a:prstGeom>
                        <a:noFill/>
                        <a:ln w="9525" cap="flat" cmpd="sng" algn="ctr">
                          <a:noFill/>
                          <a:prstDash val="solid"/>
                          <a:round/>
                          <a:headEnd type="none" w="med" len="med"/>
                          <a:tailEnd type="none" w="med" len="med"/>
                        </a:ln>
                        <a:effectLst/>
                      </wps:spPr>
                      <wps:txbx>
                        <w:txbxContent>
                          <w:p w14:paraId="4C58714A" w14:textId="481B6616" w:rsidR="000D61AF" w:rsidRPr="004E25DC" w:rsidRDefault="00EF299E" w:rsidP="00D23961">
                            <w:pPr>
                              <w:tabs>
                                <w:tab w:val="left" w:pos="284"/>
                                <w:tab w:val="left" w:pos="3544"/>
                                <w:tab w:val="left" w:pos="5245"/>
                              </w:tabs>
                              <w:rPr>
                                <w:noProof/>
                              </w:rPr>
                            </w:pPr>
                            <w:r>
                              <w:rPr>
                                <w:noProof/>
                              </w:rPr>
                              <w:drawing>
                                <wp:inline distT="0" distB="0" distL="0" distR="0" wp14:anchorId="615BDBC9" wp14:editId="47B60219">
                                  <wp:extent cx="2052000" cy="1296000"/>
                                  <wp:effectExtent l="0" t="0" r="5715" b="0"/>
                                  <wp:docPr id="4" name="Bildobjek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vanjordsborrmaskin_2.jpg"/>
                                          <pic:cNvPicPr/>
                                        </pic:nvPicPr>
                                        <pic:blipFill>
                                          <a:blip r:embed="rId11">
                                            <a:extLst>
                                              <a:ext uri="{28A0092B-C50C-407E-A947-70E740481C1C}">
                                                <a14:useLocalDpi xmlns:a14="http://schemas.microsoft.com/office/drawing/2010/main" val="0"/>
                                              </a:ext>
                                            </a:extLst>
                                          </a:blip>
                                          <a:stretch>
                                            <a:fillRect/>
                                          </a:stretch>
                                        </pic:blipFill>
                                        <pic:spPr>
                                          <a:xfrm>
                                            <a:off x="0" y="0"/>
                                            <a:ext cx="2052000" cy="1296000"/>
                                          </a:xfrm>
                                          <a:prstGeom prst="rect">
                                            <a:avLst/>
                                          </a:prstGeom>
                                        </pic:spPr>
                                      </pic:pic>
                                    </a:graphicData>
                                  </a:graphic>
                                </wp:inline>
                              </w:drawing>
                            </w:r>
                            <w:r w:rsidR="003D5CFA">
                              <w:rPr>
                                <w:noProof/>
                              </w:rPr>
                              <w:t xml:space="preserve">  </w:t>
                            </w:r>
                            <w:r w:rsidR="004E25DC">
                              <w:rPr>
                                <w:noProof/>
                              </w:rPr>
                              <w:drawing>
                                <wp:inline distT="0" distB="0" distL="0" distR="0" wp14:anchorId="0B75BAFE" wp14:editId="7DFFAD20">
                                  <wp:extent cx="997776" cy="12960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dek_2.jpg"/>
                                          <pic:cNvPicPr/>
                                        </pic:nvPicPr>
                                        <pic:blipFill>
                                          <a:blip r:embed="rId12">
                                            <a:extLst>
                                              <a:ext uri="{28A0092B-C50C-407E-A947-70E740481C1C}">
                                                <a14:useLocalDpi xmlns:a14="http://schemas.microsoft.com/office/drawing/2010/main" val="0"/>
                                              </a:ext>
                                            </a:extLst>
                                          </a:blip>
                                          <a:stretch>
                                            <a:fillRect/>
                                          </a:stretch>
                                        </pic:blipFill>
                                        <pic:spPr>
                                          <a:xfrm>
                                            <a:off x="0" y="0"/>
                                            <a:ext cx="997776" cy="1296000"/>
                                          </a:xfrm>
                                          <a:prstGeom prst="rect">
                                            <a:avLst/>
                                          </a:prstGeom>
                                        </pic:spPr>
                                      </pic:pic>
                                    </a:graphicData>
                                  </a:graphic>
                                </wp:inline>
                              </w:drawing>
                            </w:r>
                            <w:r w:rsidR="003D5CFA">
                              <w:rPr>
                                <w:noProof/>
                              </w:rPr>
                              <w:t xml:space="preserve">  </w:t>
                            </w:r>
                            <w:r w:rsidR="00B465DE">
                              <w:rPr>
                                <w:noProof/>
                                <w:sz w:val="20"/>
                                <w:szCs w:val="20"/>
                              </w:rPr>
                              <w:drawing>
                                <wp:inline distT="0" distB="0" distL="0" distR="0" wp14:anchorId="12663324" wp14:editId="7AD8AE9E">
                                  <wp:extent cx="2087880" cy="1301463"/>
                                  <wp:effectExtent l="0" t="0" r="762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ärldens renaste sopbil_2.jpeg"/>
                                          <pic:cNvPicPr/>
                                        </pic:nvPicPr>
                                        <pic:blipFill>
                                          <a:blip r:embed="rId13">
                                            <a:extLst>
                                              <a:ext uri="{28A0092B-C50C-407E-A947-70E740481C1C}">
                                                <a14:useLocalDpi xmlns:a14="http://schemas.microsoft.com/office/drawing/2010/main" val="0"/>
                                              </a:ext>
                                            </a:extLst>
                                          </a:blip>
                                          <a:stretch>
                                            <a:fillRect/>
                                          </a:stretch>
                                        </pic:blipFill>
                                        <pic:spPr>
                                          <a:xfrm>
                                            <a:off x="0" y="0"/>
                                            <a:ext cx="2104493" cy="1311819"/>
                                          </a:xfrm>
                                          <a:prstGeom prst="rect">
                                            <a:avLst/>
                                          </a:prstGeom>
                                        </pic:spPr>
                                      </pic:pic>
                                    </a:graphicData>
                                  </a:graphic>
                                </wp:inline>
                              </w:drawing>
                            </w:r>
                            <w:r w:rsidR="00D40563">
                              <w:rPr>
                                <w:sz w:val="20"/>
                                <w:szCs w:val="20"/>
                              </w:rPr>
                              <w:tab/>
                            </w:r>
                            <w:r w:rsidR="004E25DC">
                              <w:rPr>
                                <w:sz w:val="20"/>
                                <w:szCs w:val="20"/>
                              </w:rPr>
                              <w:t xml:space="preserve">   </w:t>
                            </w:r>
                            <w:r w:rsidR="00D23961">
                              <w:rPr>
                                <w:sz w:val="20"/>
                                <w:szCs w:val="20"/>
                              </w:rPr>
                              <w:t xml:space="preserve">       </w:t>
                            </w:r>
                            <w:r w:rsidR="004E25DC">
                              <w:rPr>
                                <w:sz w:val="20"/>
                                <w:szCs w:val="20"/>
                              </w:rPr>
                              <w:t>Epiroc Ovanjordsborrigg</w:t>
                            </w:r>
                            <w:r w:rsidR="00D23961">
                              <w:rPr>
                                <w:sz w:val="20"/>
                                <w:szCs w:val="20"/>
                              </w:rPr>
                              <w:tab/>
                            </w:r>
                            <w:r w:rsidR="00ED7639">
                              <w:rPr>
                                <w:sz w:val="20"/>
                                <w:szCs w:val="20"/>
                              </w:rPr>
                              <w:t>Polsk</w:t>
                            </w:r>
                            <w:r w:rsidR="00DD7FAC">
                              <w:rPr>
                                <w:sz w:val="20"/>
                                <w:szCs w:val="20"/>
                              </w:rPr>
                              <w:t xml:space="preserve"> </w:t>
                            </w:r>
                            <w:r w:rsidR="00ED7639">
                              <w:rPr>
                                <w:sz w:val="20"/>
                                <w:szCs w:val="20"/>
                              </w:rPr>
                              <w:t>u</w:t>
                            </w:r>
                            <w:r w:rsidR="004E25DC">
                              <w:rPr>
                                <w:sz w:val="20"/>
                                <w:szCs w:val="20"/>
                              </w:rPr>
                              <w:t>båtsman</w:t>
                            </w:r>
                            <w:r w:rsidR="00D23961">
                              <w:rPr>
                                <w:sz w:val="20"/>
                                <w:szCs w:val="20"/>
                              </w:rPr>
                              <w:tab/>
                            </w:r>
                            <w:r w:rsidR="00B465DE">
                              <w:rPr>
                                <w:sz w:val="20"/>
                                <w:szCs w:val="20"/>
                              </w:rPr>
                              <w:t xml:space="preserve">   </w:t>
                            </w:r>
                            <w:r w:rsidR="00ED74C3">
                              <w:rPr>
                                <w:sz w:val="20"/>
                                <w:szCs w:val="20"/>
                              </w:rPr>
                              <w:t xml:space="preserve">          </w:t>
                            </w:r>
                            <w:r w:rsidR="000A79EE">
                              <w:rPr>
                                <w:sz w:val="20"/>
                                <w:szCs w:val="20"/>
                              </w:rPr>
                              <w:t xml:space="preserve">        </w:t>
                            </w:r>
                            <w:r w:rsidR="00ED74C3">
                              <w:rPr>
                                <w:sz w:val="20"/>
                                <w:szCs w:val="20"/>
                              </w:rPr>
                              <w:t>Scania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8F31B0" id="_x0000_t202" coordsize="21600,21600" o:spt="202" path="m,l,21600r21600,l21600,xe">
                <v:stroke joinstyle="miter"/>
                <v:path gradientshapeok="t" o:connecttype="rect"/>
              </v:shapetype>
              <v:shape id="Text Box 2" o:spid="_x0000_s1026" type="#_x0000_t202" style="position:absolute;margin-left:-7.85pt;margin-top:16.7pt;width:472.8pt;height:12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" filled="f" stroked="f">
                <v:stroke joinstyle="round"/>
                <v:textbox>
                  <w:txbxContent>
                    <w:p w14:paraId="4C58714A" w14:textId="481B6616" w:rsidR="000D61AF" w:rsidRPr="004E25DC" w:rsidRDefault="00EF299E" w:rsidP="00D23961">
                      <w:pPr>
                        <w:tabs>
                          <w:tab w:val="left" w:pos="284"/>
                          <w:tab w:val="left" w:pos="3544"/>
                          <w:tab w:val="left" w:pos="5245"/>
                        </w:tabs>
                        <w:rPr>
                          <w:noProof/>
                        </w:rPr>
                      </w:pPr>
                      <w:r>
                        <w:rPr>
                          <w:noProof/>
                        </w:rPr>
                        <w:drawing>
                          <wp:inline distT="0" distB="0" distL="0" distR="0" wp14:anchorId="615BDBC9" wp14:editId="47B60219">
                            <wp:extent cx="2052000" cy="1296000"/>
                            <wp:effectExtent l="0" t="0" r="5715" b="0"/>
                            <wp:docPr id="4" name="Bildobjek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vanjordsborrmaskin_2.jpg"/>
                                    <pic:cNvPicPr/>
                                  </pic:nvPicPr>
                                  <pic:blipFill>
                                    <a:blip r:embed="rId14">
                                      <a:extLst>
                                        <a:ext uri="{28A0092B-C50C-407E-A947-70E740481C1C}">
                                          <a14:useLocalDpi xmlns:a14="http://schemas.microsoft.com/office/drawing/2010/main" val="0"/>
                                        </a:ext>
                                      </a:extLst>
                                    </a:blip>
                                    <a:stretch>
                                      <a:fillRect/>
                                    </a:stretch>
                                  </pic:blipFill>
                                  <pic:spPr>
                                    <a:xfrm>
                                      <a:off x="0" y="0"/>
                                      <a:ext cx="2052000" cy="1296000"/>
                                    </a:xfrm>
                                    <a:prstGeom prst="rect">
                                      <a:avLst/>
                                    </a:prstGeom>
                                  </pic:spPr>
                                </pic:pic>
                              </a:graphicData>
                            </a:graphic>
                          </wp:inline>
                        </w:drawing>
                      </w:r>
                      <w:r w:rsidR="003D5CFA">
                        <w:rPr>
                          <w:noProof/>
                        </w:rPr>
                        <w:t xml:space="preserve">  </w:t>
                      </w:r>
                      <w:r w:rsidR="004E25DC">
                        <w:rPr>
                          <w:noProof/>
                        </w:rPr>
                        <w:drawing>
                          <wp:inline distT="0" distB="0" distL="0" distR="0" wp14:anchorId="0B75BAFE" wp14:editId="7DFFAD20">
                            <wp:extent cx="997776" cy="12960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dek_2.jpg"/>
                                    <pic:cNvPicPr/>
                                  </pic:nvPicPr>
                                  <pic:blipFill>
                                    <a:blip r:embed="rId15">
                                      <a:extLst>
                                        <a:ext uri="{28A0092B-C50C-407E-A947-70E740481C1C}">
                                          <a14:useLocalDpi xmlns:a14="http://schemas.microsoft.com/office/drawing/2010/main" val="0"/>
                                        </a:ext>
                                      </a:extLst>
                                    </a:blip>
                                    <a:stretch>
                                      <a:fillRect/>
                                    </a:stretch>
                                  </pic:blipFill>
                                  <pic:spPr>
                                    <a:xfrm>
                                      <a:off x="0" y="0"/>
                                      <a:ext cx="997776" cy="1296000"/>
                                    </a:xfrm>
                                    <a:prstGeom prst="rect">
                                      <a:avLst/>
                                    </a:prstGeom>
                                  </pic:spPr>
                                </pic:pic>
                              </a:graphicData>
                            </a:graphic>
                          </wp:inline>
                        </w:drawing>
                      </w:r>
                      <w:r w:rsidR="003D5CFA">
                        <w:rPr>
                          <w:noProof/>
                        </w:rPr>
                        <w:t xml:space="preserve">  </w:t>
                      </w:r>
                      <w:r w:rsidR="00B465DE">
                        <w:rPr>
                          <w:noProof/>
                          <w:sz w:val="20"/>
                          <w:szCs w:val="20"/>
                        </w:rPr>
                        <w:drawing>
                          <wp:inline distT="0" distB="0" distL="0" distR="0" wp14:anchorId="12663324" wp14:editId="7AD8AE9E">
                            <wp:extent cx="2087880" cy="1301463"/>
                            <wp:effectExtent l="0" t="0" r="762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ärldens renaste sopbil_2.jpeg"/>
                                    <pic:cNvPicPr/>
                                  </pic:nvPicPr>
                                  <pic:blipFill>
                                    <a:blip r:embed="rId16">
                                      <a:extLst>
                                        <a:ext uri="{28A0092B-C50C-407E-A947-70E740481C1C}">
                                          <a14:useLocalDpi xmlns:a14="http://schemas.microsoft.com/office/drawing/2010/main" val="0"/>
                                        </a:ext>
                                      </a:extLst>
                                    </a:blip>
                                    <a:stretch>
                                      <a:fillRect/>
                                    </a:stretch>
                                  </pic:blipFill>
                                  <pic:spPr>
                                    <a:xfrm>
                                      <a:off x="0" y="0"/>
                                      <a:ext cx="2104493" cy="1311819"/>
                                    </a:xfrm>
                                    <a:prstGeom prst="rect">
                                      <a:avLst/>
                                    </a:prstGeom>
                                  </pic:spPr>
                                </pic:pic>
                              </a:graphicData>
                            </a:graphic>
                          </wp:inline>
                        </w:drawing>
                      </w:r>
                      <w:r w:rsidR="00D40563">
                        <w:rPr>
                          <w:sz w:val="20"/>
                          <w:szCs w:val="20"/>
                        </w:rPr>
                        <w:tab/>
                      </w:r>
                      <w:r w:rsidR="004E25DC">
                        <w:rPr>
                          <w:sz w:val="20"/>
                          <w:szCs w:val="20"/>
                        </w:rPr>
                        <w:t xml:space="preserve">   </w:t>
                      </w:r>
                      <w:r w:rsidR="00D23961">
                        <w:rPr>
                          <w:sz w:val="20"/>
                          <w:szCs w:val="20"/>
                        </w:rPr>
                        <w:t xml:space="preserve">       </w:t>
                      </w:r>
                      <w:r w:rsidR="004E25DC">
                        <w:rPr>
                          <w:sz w:val="20"/>
                          <w:szCs w:val="20"/>
                        </w:rPr>
                        <w:t>Epiroc Ovanjordsborrigg</w:t>
                      </w:r>
                      <w:r w:rsidR="00D23961">
                        <w:rPr>
                          <w:sz w:val="20"/>
                          <w:szCs w:val="20"/>
                        </w:rPr>
                        <w:tab/>
                      </w:r>
                      <w:proofErr w:type="gramStart"/>
                      <w:r w:rsidR="00ED7639">
                        <w:rPr>
                          <w:sz w:val="20"/>
                          <w:szCs w:val="20"/>
                        </w:rPr>
                        <w:t>Polsk</w:t>
                      </w:r>
                      <w:proofErr w:type="gramEnd"/>
                      <w:r w:rsidR="00DD7FAC">
                        <w:rPr>
                          <w:sz w:val="20"/>
                          <w:szCs w:val="20"/>
                        </w:rPr>
                        <w:t xml:space="preserve"> </w:t>
                      </w:r>
                      <w:r w:rsidR="00ED7639">
                        <w:rPr>
                          <w:sz w:val="20"/>
                          <w:szCs w:val="20"/>
                        </w:rPr>
                        <w:t>u</w:t>
                      </w:r>
                      <w:r w:rsidR="004E25DC">
                        <w:rPr>
                          <w:sz w:val="20"/>
                          <w:szCs w:val="20"/>
                        </w:rPr>
                        <w:t>båtsman</w:t>
                      </w:r>
                      <w:r w:rsidR="00D23961">
                        <w:rPr>
                          <w:sz w:val="20"/>
                          <w:szCs w:val="20"/>
                        </w:rPr>
                        <w:tab/>
                      </w:r>
                      <w:r w:rsidR="00B465DE">
                        <w:rPr>
                          <w:sz w:val="20"/>
                          <w:szCs w:val="20"/>
                        </w:rPr>
                        <w:t xml:space="preserve">   </w:t>
                      </w:r>
                      <w:r w:rsidR="00ED74C3">
                        <w:rPr>
                          <w:sz w:val="20"/>
                          <w:szCs w:val="20"/>
                        </w:rPr>
                        <w:t xml:space="preserve">          </w:t>
                      </w:r>
                      <w:r w:rsidR="000A79EE">
                        <w:rPr>
                          <w:sz w:val="20"/>
                          <w:szCs w:val="20"/>
                        </w:rPr>
                        <w:t xml:space="preserve">        </w:t>
                      </w:r>
                      <w:r w:rsidR="00ED74C3">
                        <w:rPr>
                          <w:sz w:val="20"/>
                          <w:szCs w:val="20"/>
                        </w:rPr>
                        <w:t>Scania</w:t>
                      </w:r>
                    </w:p>
                  </w:txbxContent>
                </v:textbox>
                <w10:wrap type="square"/>
              </v:shape>
            </w:pict>
          </mc:Fallback>
        </mc:AlternateContent>
      </w:r>
      <w:r w:rsidR="000D61AF" w:rsidRPr="002745A3">
        <w:rPr>
          <w:bCs/>
          <w:sz w:val="21"/>
          <w:szCs w:val="21"/>
        </w:rPr>
        <w:t>T</w:t>
      </w:r>
      <w:r w:rsidR="00565AB9" w:rsidRPr="002745A3">
        <w:rPr>
          <w:bCs/>
          <w:sz w:val="21"/>
          <w:szCs w:val="21"/>
        </w:rPr>
        <w:t>isdag den 3 november 2026</w:t>
      </w:r>
      <w:r w:rsidR="000D61AF" w:rsidRPr="002745A3">
        <w:rPr>
          <w:bCs/>
          <w:sz w:val="21"/>
          <w:szCs w:val="21"/>
        </w:rPr>
        <w:t>,</w:t>
      </w:r>
      <w:r w:rsidR="0003475B" w:rsidRPr="002745A3">
        <w:rPr>
          <w:bCs/>
          <w:sz w:val="21"/>
          <w:szCs w:val="21"/>
        </w:rPr>
        <w:t xml:space="preserve"> </w:t>
      </w:r>
      <w:r w:rsidR="00565AB9" w:rsidRPr="002745A3">
        <w:rPr>
          <w:bCs/>
          <w:sz w:val="21"/>
          <w:szCs w:val="21"/>
        </w:rPr>
        <w:t>Sundbyholms Slott</w:t>
      </w:r>
      <w:r w:rsidR="00E24BF9" w:rsidRPr="002745A3">
        <w:rPr>
          <w:bCs/>
          <w:sz w:val="21"/>
          <w:szCs w:val="21"/>
        </w:rPr>
        <w:t>, Riddarsalen</w:t>
      </w:r>
      <w:r w:rsidR="00E24BF9">
        <w:rPr>
          <w:b/>
          <w:sz w:val="21"/>
          <w:szCs w:val="21"/>
        </w:rPr>
        <w:t>.</w:t>
      </w:r>
    </w:p>
    <w:p w14:paraId="59661D47" w14:textId="77777777" w:rsidR="004D0D8E" w:rsidRPr="004D0D8E" w:rsidRDefault="004D0D8E" w:rsidP="004D0D8E">
      <w:pPr>
        <w:rPr>
          <w:b/>
          <w:bCs/>
          <w:sz w:val="20"/>
          <w:szCs w:val="20"/>
        </w:rPr>
      </w:pPr>
      <w:r w:rsidRPr="004D0D8E">
        <w:rPr>
          <w:b/>
          <w:bCs/>
          <w:sz w:val="20"/>
          <w:szCs w:val="20"/>
        </w:rPr>
        <w:t>Hur bygger vi morgondagens hydraulsystem – när programvara, kraftkällor och ljudkrav förändrar spelreglerna?</w:t>
      </w:r>
    </w:p>
    <w:p w14:paraId="39ED16F6" w14:textId="77777777" w:rsidR="004D0D8E" w:rsidRDefault="004D0D8E" w:rsidP="00463242">
      <w:pPr>
        <w:rPr>
          <w:sz w:val="20"/>
          <w:szCs w:val="20"/>
        </w:rPr>
      </w:pPr>
    </w:p>
    <w:p w14:paraId="0054EADD" w14:textId="3DD89C33" w:rsidR="00463242" w:rsidRDefault="0020279D" w:rsidP="00463242">
      <w:pPr>
        <w:rPr>
          <w:sz w:val="20"/>
          <w:szCs w:val="20"/>
        </w:rPr>
      </w:pPr>
      <w:r w:rsidRPr="0020279D">
        <w:rPr>
          <w:sz w:val="20"/>
          <w:szCs w:val="20"/>
        </w:rPr>
        <w:t>Mekanisternas seminarier ger dig aktuell och kvalificerad kunskap inom hydraulik och elektrifiering. Under det här seminariet presenterar vi de senaste systemen, teknikerna och trenderna inom området – från komponentnivå til</w:t>
      </w:r>
      <w:r w:rsidR="00BB24F5">
        <w:rPr>
          <w:sz w:val="20"/>
          <w:szCs w:val="20"/>
        </w:rPr>
        <w:t>l systemkonstruktion</w:t>
      </w:r>
      <w:r w:rsidRPr="0020279D">
        <w:rPr>
          <w:sz w:val="20"/>
          <w:szCs w:val="20"/>
        </w:rPr>
        <w:t>.</w:t>
      </w:r>
    </w:p>
    <w:p w14:paraId="05E0E2F6" w14:textId="77777777" w:rsidR="000001D2" w:rsidRDefault="000001D2" w:rsidP="00463242">
      <w:pPr>
        <w:rPr>
          <w:sz w:val="20"/>
          <w:szCs w:val="20"/>
        </w:rPr>
      </w:pPr>
    </w:p>
    <w:p w14:paraId="2FA46EA7" w14:textId="6E2055A5" w:rsidR="0043764B" w:rsidRPr="0043764B" w:rsidRDefault="00C526A1" w:rsidP="00214B29">
      <w:pPr>
        <w:spacing w:line="276" w:lineRule="auto"/>
        <w:rPr>
          <w:b/>
          <w:bCs/>
          <w:sz w:val="20"/>
          <w:szCs w:val="20"/>
          <w:u w:val="single"/>
        </w:rPr>
      </w:pPr>
      <w:r>
        <w:rPr>
          <w:b/>
          <w:bCs/>
          <w:sz w:val="20"/>
          <w:szCs w:val="20"/>
          <w:u w:val="single"/>
        </w:rPr>
        <w:t>Seminariets tekniska teman:</w:t>
      </w:r>
    </w:p>
    <w:p w14:paraId="43C58393" w14:textId="77777777" w:rsidR="00214B29" w:rsidRDefault="0020279D" w:rsidP="00214B29">
      <w:pPr>
        <w:spacing w:after="240"/>
        <w:ind w:left="284"/>
        <w:rPr>
          <w:sz w:val="20"/>
          <w:szCs w:val="20"/>
        </w:rPr>
      </w:pPr>
      <w:r w:rsidRPr="00463242">
        <w:rPr>
          <w:b/>
          <w:sz w:val="20"/>
          <w:szCs w:val="20"/>
        </w:rPr>
        <w:t>Systemöversyn och samordning:</w:t>
      </w:r>
      <w:r w:rsidR="00463242">
        <w:rPr>
          <w:sz w:val="20"/>
          <w:szCs w:val="20"/>
        </w:rPr>
        <w:br/>
      </w:r>
      <w:r w:rsidR="00463242" w:rsidRPr="00463242">
        <w:rPr>
          <w:sz w:val="20"/>
          <w:szCs w:val="20"/>
        </w:rPr>
        <w:t>Dagens elektrifierade hydraulsystem har nått en nivå där hela systemet kan optimeras som en helhet. Vi ser nu effekterna av gemensamma gränssnitt mellan ventilstorlekar och etablerade modeller för att välja rätt hårdvara och styrstrategi ur ett systemperspektiv.</w:t>
      </w:r>
    </w:p>
    <w:p w14:paraId="27A8B3AE" w14:textId="4E55B732" w:rsidR="00B46054" w:rsidRDefault="006E203A" w:rsidP="006E203A">
      <w:pPr>
        <w:spacing w:after="240"/>
        <w:ind w:left="284"/>
        <w:rPr>
          <w:sz w:val="20"/>
          <w:szCs w:val="20"/>
        </w:rPr>
      </w:pPr>
      <w:r w:rsidRPr="006E203A">
        <w:rPr>
          <w:b/>
          <w:sz w:val="20"/>
          <w:szCs w:val="20"/>
        </w:rPr>
        <w:t>Hållbara utvecklingsprocesser:</w:t>
      </w:r>
      <w:r>
        <w:rPr>
          <w:b/>
          <w:sz w:val="20"/>
          <w:szCs w:val="20"/>
        </w:rPr>
        <w:br/>
      </w:r>
      <w:r w:rsidR="00B46054" w:rsidRPr="00B46054">
        <w:rPr>
          <w:sz w:val="20"/>
          <w:szCs w:val="20"/>
        </w:rPr>
        <w:t>Integrerade simuleringsmodeller ger kortare ledtider, högre kvalitet och bättre spårbarhet. Kunskap blir delad och återanvändbar, inte personbunden.</w:t>
      </w:r>
    </w:p>
    <w:p w14:paraId="5E333E61" w14:textId="523208DC" w:rsidR="00214B29" w:rsidRDefault="00DB457B" w:rsidP="00214B29">
      <w:pPr>
        <w:spacing w:after="240"/>
        <w:ind w:left="284"/>
        <w:rPr>
          <w:sz w:val="20"/>
          <w:szCs w:val="20"/>
        </w:rPr>
      </w:pPr>
      <w:r>
        <w:rPr>
          <w:b/>
          <w:sz w:val="20"/>
          <w:szCs w:val="20"/>
        </w:rPr>
        <w:t>D</w:t>
      </w:r>
      <w:r w:rsidR="0020279D" w:rsidRPr="00463242">
        <w:rPr>
          <w:b/>
          <w:sz w:val="20"/>
          <w:szCs w:val="20"/>
        </w:rPr>
        <w:t>istribuerad hydraulik:</w:t>
      </w:r>
      <w:r>
        <w:rPr>
          <w:sz w:val="20"/>
          <w:szCs w:val="20"/>
        </w:rPr>
        <w:br/>
        <w:t>Vi tar upp hur</w:t>
      </w:r>
      <w:r w:rsidR="0020279D" w:rsidRPr="0020279D">
        <w:rPr>
          <w:sz w:val="20"/>
          <w:szCs w:val="20"/>
        </w:rPr>
        <w:t xml:space="preserve"> elektriskt styrda,</w:t>
      </w:r>
      <w:r w:rsidR="00463242" w:rsidRPr="00463242">
        <w:rPr>
          <w:sz w:val="20"/>
          <w:szCs w:val="20"/>
        </w:rPr>
        <w:t xml:space="preserve"> distribuerade hydraulenheter</w:t>
      </w:r>
      <w:r>
        <w:rPr>
          <w:sz w:val="20"/>
          <w:szCs w:val="20"/>
        </w:rPr>
        <w:t>, delkomponenter eller hela system,</w:t>
      </w:r>
      <w:r w:rsidR="0020279D" w:rsidRPr="0020279D">
        <w:rPr>
          <w:sz w:val="20"/>
          <w:szCs w:val="20"/>
        </w:rPr>
        <w:t xml:space="preserve"> kan ge snabbare och mer flexibla system.</w:t>
      </w:r>
      <w:r w:rsidR="00C526A1">
        <w:rPr>
          <w:sz w:val="20"/>
          <w:szCs w:val="20"/>
        </w:rPr>
        <w:t xml:space="preserve"> Och färre kritiska</w:t>
      </w:r>
      <w:r w:rsidR="00BB24F5">
        <w:rPr>
          <w:sz w:val="20"/>
          <w:szCs w:val="20"/>
        </w:rPr>
        <w:t xml:space="preserve"> rör</w:t>
      </w:r>
      <w:r w:rsidR="00C526A1">
        <w:rPr>
          <w:sz w:val="20"/>
          <w:szCs w:val="20"/>
        </w:rPr>
        <w:t>ledningar</w:t>
      </w:r>
      <w:r w:rsidR="00BB24F5">
        <w:rPr>
          <w:sz w:val="20"/>
          <w:szCs w:val="20"/>
        </w:rPr>
        <w:t xml:space="preserve"> och hydraulslang.</w:t>
      </w:r>
    </w:p>
    <w:p w14:paraId="7FF3B36B" w14:textId="43E5822E" w:rsidR="00214B29" w:rsidRDefault="00DB457B" w:rsidP="00214B29">
      <w:pPr>
        <w:spacing w:after="240"/>
        <w:ind w:left="284"/>
        <w:rPr>
          <w:sz w:val="20"/>
          <w:szCs w:val="20"/>
        </w:rPr>
      </w:pPr>
      <w:r>
        <w:rPr>
          <w:b/>
          <w:sz w:val="20"/>
          <w:szCs w:val="20"/>
        </w:rPr>
        <w:t>Ljud och ljuduppfattning</w:t>
      </w:r>
      <w:r w:rsidR="0020279D" w:rsidRPr="00463242">
        <w:rPr>
          <w:b/>
          <w:sz w:val="20"/>
          <w:szCs w:val="20"/>
        </w:rPr>
        <w:t>:</w:t>
      </w:r>
      <w:r w:rsidR="0020279D" w:rsidRPr="0020279D">
        <w:rPr>
          <w:sz w:val="20"/>
          <w:szCs w:val="20"/>
        </w:rPr>
        <w:br/>
        <w:t>Vi diskuterar hur ljud påv</w:t>
      </w:r>
      <w:r>
        <w:rPr>
          <w:sz w:val="20"/>
          <w:szCs w:val="20"/>
        </w:rPr>
        <w:t>erkar både upplevelsen och konstruktionen</w:t>
      </w:r>
      <w:r w:rsidR="0020279D" w:rsidRPr="0020279D">
        <w:rPr>
          <w:sz w:val="20"/>
          <w:szCs w:val="20"/>
        </w:rPr>
        <w:t>. Det är inte alltid lägre ljudnivå som ger bäst resultat – frekvenssammansättning</w:t>
      </w:r>
      <w:r w:rsidR="00BB24F5">
        <w:rPr>
          <w:sz w:val="20"/>
          <w:szCs w:val="20"/>
        </w:rPr>
        <w:t>en är avgörande för att upplevevas</w:t>
      </w:r>
      <w:r w:rsidR="0020279D" w:rsidRPr="0020279D">
        <w:rPr>
          <w:sz w:val="20"/>
          <w:szCs w:val="20"/>
        </w:rPr>
        <w:t xml:space="preserve"> som ”snäll”</w:t>
      </w:r>
      <w:r w:rsidR="00BB24F5">
        <w:rPr>
          <w:sz w:val="20"/>
          <w:szCs w:val="20"/>
        </w:rPr>
        <w:t xml:space="preserve"> eller av god klangkvalitet</w:t>
      </w:r>
      <w:r w:rsidR="0020279D" w:rsidRPr="0020279D">
        <w:rPr>
          <w:sz w:val="20"/>
          <w:szCs w:val="20"/>
        </w:rPr>
        <w:t xml:space="preserve">. Elektrifiering med högvarviga motorer </w:t>
      </w:r>
      <w:r>
        <w:rPr>
          <w:sz w:val="20"/>
          <w:szCs w:val="20"/>
        </w:rPr>
        <w:t>ställer därför nya krav på ljud</w:t>
      </w:r>
      <w:r w:rsidR="0020279D" w:rsidRPr="0020279D">
        <w:rPr>
          <w:sz w:val="20"/>
          <w:szCs w:val="20"/>
        </w:rPr>
        <w:t>optimering.</w:t>
      </w:r>
      <w:r w:rsidR="006E203A">
        <w:rPr>
          <w:sz w:val="20"/>
          <w:szCs w:val="20"/>
        </w:rPr>
        <w:t xml:space="preserve"> </w:t>
      </w:r>
    </w:p>
    <w:p w14:paraId="418E1D95" w14:textId="6F0ECACE" w:rsidR="00214B29" w:rsidRDefault="0020279D" w:rsidP="00214B29">
      <w:pPr>
        <w:spacing w:after="240"/>
        <w:ind w:left="284"/>
        <w:rPr>
          <w:sz w:val="20"/>
          <w:szCs w:val="20"/>
        </w:rPr>
      </w:pPr>
      <w:r w:rsidRPr="00463242">
        <w:rPr>
          <w:b/>
          <w:sz w:val="20"/>
          <w:szCs w:val="20"/>
        </w:rPr>
        <w:t>Framtidens kraftkällor:</w:t>
      </w:r>
      <w:r w:rsidRPr="0020279D">
        <w:rPr>
          <w:sz w:val="20"/>
          <w:szCs w:val="20"/>
        </w:rPr>
        <w:br/>
        <w:t xml:space="preserve">Vi följer upp utvecklingen inom mobila drivsystem – direktdrift med </w:t>
      </w:r>
      <w:r w:rsidR="00DB457B">
        <w:rPr>
          <w:sz w:val="20"/>
          <w:szCs w:val="20"/>
        </w:rPr>
        <w:t xml:space="preserve">grön </w:t>
      </w:r>
      <w:r w:rsidRPr="0020279D">
        <w:rPr>
          <w:sz w:val="20"/>
          <w:szCs w:val="20"/>
        </w:rPr>
        <w:t>vätgas (ICE), batterielektrisk drift (BEV) och bränslecellsdrift (FCEV) – och deras konsekvenser för hjälpsystem och hydraulisk</w:t>
      </w:r>
      <w:r w:rsidR="00E62902">
        <w:rPr>
          <w:sz w:val="20"/>
          <w:szCs w:val="20"/>
        </w:rPr>
        <w:t>t</w:t>
      </w:r>
      <w:r w:rsidRPr="0020279D">
        <w:rPr>
          <w:sz w:val="20"/>
          <w:szCs w:val="20"/>
        </w:rPr>
        <w:t xml:space="preserve"> kraftuttag.</w:t>
      </w:r>
    </w:p>
    <w:p w14:paraId="004E0FDA" w14:textId="77777777" w:rsidR="00214B29" w:rsidRDefault="00DB457B" w:rsidP="00214B29">
      <w:pPr>
        <w:spacing w:after="240"/>
        <w:ind w:left="284"/>
        <w:rPr>
          <w:sz w:val="20"/>
          <w:szCs w:val="20"/>
        </w:rPr>
      </w:pPr>
      <w:r>
        <w:rPr>
          <w:b/>
          <w:sz w:val="20"/>
          <w:szCs w:val="20"/>
        </w:rPr>
        <w:t>Givare</w:t>
      </w:r>
      <w:r w:rsidR="0020279D" w:rsidRPr="00463242">
        <w:rPr>
          <w:b/>
          <w:sz w:val="20"/>
          <w:szCs w:val="20"/>
        </w:rPr>
        <w:t xml:space="preserve"> och styrning:</w:t>
      </w:r>
      <w:r w:rsidR="0020279D" w:rsidRPr="0020279D">
        <w:rPr>
          <w:sz w:val="20"/>
          <w:szCs w:val="20"/>
        </w:rPr>
        <w:br/>
        <w:t>Accelerations-</w:t>
      </w:r>
      <w:r>
        <w:rPr>
          <w:sz w:val="20"/>
          <w:szCs w:val="20"/>
        </w:rPr>
        <w:t>, linjära- och rotationsgivare</w:t>
      </w:r>
      <w:r w:rsidR="0020279D" w:rsidRPr="0020279D">
        <w:rPr>
          <w:sz w:val="20"/>
          <w:szCs w:val="20"/>
        </w:rPr>
        <w:t xml:space="preserve"> används alltmer för att styra fordon, kranar och redskap. Vi visar hur precision i mätdata förbättrar regleringen i moderna system.</w:t>
      </w:r>
    </w:p>
    <w:p w14:paraId="37119422" w14:textId="5B8F8C66" w:rsidR="002745A3" w:rsidRDefault="0020279D" w:rsidP="00363401">
      <w:pPr>
        <w:rPr>
          <w:sz w:val="20"/>
          <w:szCs w:val="20"/>
        </w:rPr>
      </w:pPr>
      <w:r w:rsidRPr="0020279D">
        <w:rPr>
          <w:sz w:val="20"/>
          <w:szCs w:val="20"/>
        </w:rPr>
        <w:t xml:space="preserve">I pauser och avslutande diskussioner finns goda möjligheter till samtal och </w:t>
      </w:r>
      <w:r w:rsidR="00463242" w:rsidRPr="00463242">
        <w:rPr>
          <w:sz w:val="20"/>
          <w:szCs w:val="20"/>
        </w:rPr>
        <w:t>fördjupning. Seminariet hålls</w:t>
      </w:r>
      <w:r w:rsidR="00DB457B">
        <w:rPr>
          <w:sz w:val="20"/>
          <w:szCs w:val="20"/>
        </w:rPr>
        <w:t xml:space="preserve"> i en miljö, som lämpar sig</w:t>
      </w:r>
      <w:r w:rsidR="00A73753" w:rsidRPr="00A73753">
        <w:rPr>
          <w:sz w:val="20"/>
          <w:szCs w:val="20"/>
        </w:rPr>
        <w:t xml:space="preserve"> </w:t>
      </w:r>
      <w:r w:rsidR="00A73753">
        <w:rPr>
          <w:sz w:val="20"/>
          <w:szCs w:val="20"/>
        </w:rPr>
        <w:t>ypperligt</w:t>
      </w:r>
      <w:r w:rsidRPr="0020279D">
        <w:rPr>
          <w:sz w:val="20"/>
          <w:szCs w:val="20"/>
        </w:rPr>
        <w:t xml:space="preserve"> för tekniska samtal och nätverkande</w:t>
      </w:r>
      <w:r w:rsidR="00463242">
        <w:rPr>
          <w:sz w:val="20"/>
          <w:szCs w:val="20"/>
        </w:rPr>
        <w:t>.</w:t>
      </w:r>
    </w:p>
    <w:p w14:paraId="6B1200B4" w14:textId="77777777" w:rsidR="002226E7" w:rsidRDefault="002226E7" w:rsidP="00363401">
      <w:pPr>
        <w:rPr>
          <w:sz w:val="20"/>
          <w:szCs w:val="20"/>
        </w:rPr>
      </w:pPr>
    </w:p>
    <w:p w14:paraId="423D2CF8" w14:textId="5EE244F5" w:rsidR="00CC4A34" w:rsidRPr="00CC4A34" w:rsidRDefault="00CC4A34" w:rsidP="00CC4A34">
      <w:pPr>
        <w:rPr>
          <w:rFonts w:eastAsia="Calibri"/>
          <w:sz w:val="20"/>
          <w:szCs w:val="20"/>
        </w:rPr>
      </w:pPr>
      <w:r w:rsidRPr="00CC4A34">
        <w:rPr>
          <w:rFonts w:eastAsia="Calibri"/>
          <w:b/>
          <w:bCs/>
          <w:sz w:val="20"/>
          <w:szCs w:val="20"/>
        </w:rPr>
        <w:lastRenderedPageBreak/>
        <w:t xml:space="preserve">Deltagaravgiften </w:t>
      </w:r>
      <w:r w:rsidRPr="00CC4A34">
        <w:rPr>
          <w:rFonts w:eastAsia="Calibri"/>
          <w:sz w:val="20"/>
          <w:szCs w:val="20"/>
        </w:rPr>
        <w:t xml:space="preserve">för seminariet är </w:t>
      </w:r>
      <w:r w:rsidRPr="00CC4A34">
        <w:rPr>
          <w:rFonts w:eastAsia="Calibri"/>
          <w:b/>
          <w:bCs/>
          <w:color w:val="153D63" w:themeColor="text2" w:themeTint="E6"/>
          <w:sz w:val="20"/>
          <w:szCs w:val="20"/>
        </w:rPr>
        <w:t xml:space="preserve">2 900 SEK </w:t>
      </w:r>
      <w:r w:rsidRPr="00CC4A34">
        <w:rPr>
          <w:rFonts w:eastAsia="Calibri"/>
          <w:sz w:val="20"/>
          <w:szCs w:val="20"/>
        </w:rPr>
        <w:t xml:space="preserve">för medlemmar i Mekanisterna och </w:t>
      </w:r>
      <w:r w:rsidRPr="00CC4A34">
        <w:rPr>
          <w:rFonts w:eastAsia="Calibri"/>
          <w:b/>
          <w:bCs/>
          <w:color w:val="153D63" w:themeColor="text2" w:themeTint="E6"/>
          <w:sz w:val="20"/>
          <w:szCs w:val="20"/>
        </w:rPr>
        <w:t xml:space="preserve">3 900 SEK </w:t>
      </w:r>
      <w:r w:rsidRPr="00CC4A34">
        <w:rPr>
          <w:rFonts w:eastAsia="Calibri"/>
          <w:sz w:val="20"/>
          <w:szCs w:val="20"/>
        </w:rPr>
        <w:t>för icke-medlemmar</w:t>
      </w:r>
      <w:r w:rsidRPr="00CC4A34">
        <w:rPr>
          <w:rStyle w:val="Fotnotsreferens"/>
          <w:rFonts w:eastAsia="Calibri"/>
          <w:sz w:val="20"/>
          <w:szCs w:val="20"/>
        </w:rPr>
        <w:footnoteReference w:id="1"/>
      </w:r>
      <w:r w:rsidRPr="00CC4A34">
        <w:rPr>
          <w:rFonts w:eastAsia="Calibri"/>
          <w:sz w:val="20"/>
          <w:szCs w:val="20"/>
        </w:rPr>
        <w:t xml:space="preserve">. </w:t>
      </w:r>
      <w:r>
        <w:rPr>
          <w:rFonts w:eastAsia="Calibri"/>
          <w:sz w:val="20"/>
          <w:szCs w:val="20"/>
        </w:rPr>
        <w:t xml:space="preserve">I </w:t>
      </w:r>
      <w:r w:rsidRPr="00CC4A34">
        <w:rPr>
          <w:rFonts w:eastAsia="Calibri"/>
          <w:sz w:val="20"/>
          <w:szCs w:val="20"/>
        </w:rPr>
        <w:t xml:space="preserve">seminariepriset ingår kaffe och lunch. För teknologer och doktorander erbjuds, i mån av plats, ett reducerat pris som täcker lunch och kaffe.  </w:t>
      </w:r>
    </w:p>
    <w:p w14:paraId="50402A92" w14:textId="77777777" w:rsidR="00CC4A34" w:rsidRPr="00CC4A34" w:rsidRDefault="00CC4A34" w:rsidP="00CC4A34">
      <w:pPr>
        <w:rPr>
          <w:rFonts w:eastAsia="Calibri"/>
          <w:sz w:val="20"/>
          <w:szCs w:val="20"/>
        </w:rPr>
      </w:pPr>
    </w:p>
    <w:p w14:paraId="3FF30E2B" w14:textId="77777777" w:rsidR="00CC4A34" w:rsidRPr="00CC4A34" w:rsidRDefault="00CC4A34" w:rsidP="00CC4A34">
      <w:pPr>
        <w:rPr>
          <w:rFonts w:eastAsia="Calibri"/>
          <w:sz w:val="20"/>
          <w:szCs w:val="20"/>
        </w:rPr>
      </w:pPr>
      <w:r w:rsidRPr="00CC4A34">
        <w:rPr>
          <w:rFonts w:eastAsia="Calibri"/>
          <w:b/>
          <w:sz w:val="20"/>
          <w:szCs w:val="20"/>
        </w:rPr>
        <w:t>Anmälan</w:t>
      </w:r>
      <w:r w:rsidRPr="00CC4A34">
        <w:rPr>
          <w:rFonts w:eastAsia="Calibri"/>
          <w:sz w:val="20"/>
          <w:szCs w:val="20"/>
        </w:rPr>
        <w:t xml:space="preserve"> görs via e-post till: </w:t>
      </w:r>
      <w:hyperlink r:id="rId17" w:history="1">
        <w:r w:rsidRPr="00CC4A34">
          <w:rPr>
            <w:rFonts w:eastAsia="Calibri"/>
            <w:color w:val="0000FF"/>
            <w:sz w:val="20"/>
            <w:szCs w:val="20"/>
            <w:u w:val="single"/>
          </w:rPr>
          <w:t>info@mekanisterna.se</w:t>
        </w:r>
      </w:hyperlink>
      <w:r w:rsidRPr="00CC4A34">
        <w:rPr>
          <w:rFonts w:eastAsia="Calibri"/>
          <w:sz w:val="20"/>
          <w:szCs w:val="20"/>
        </w:rPr>
        <w:t xml:space="preserve">; Ange personnamn, organisation, e-post, telefonnummer och fakturaadress. Avgiften faktureras i förväg, fakturan utgör bekräftelse. </w:t>
      </w:r>
    </w:p>
    <w:p w14:paraId="6A736CEC" w14:textId="12914E1A" w:rsidR="00CC4A34" w:rsidRPr="002F29F8" w:rsidRDefault="00CC4A34" w:rsidP="00CC4A34">
      <w:pPr>
        <w:rPr>
          <w:rFonts w:eastAsia="Calibri"/>
          <w:i/>
          <w:iCs/>
          <w:sz w:val="20"/>
          <w:szCs w:val="20"/>
        </w:rPr>
      </w:pPr>
      <w:r w:rsidRPr="00CC4A34">
        <w:rPr>
          <w:rFonts w:eastAsia="Calibri"/>
          <w:sz w:val="20"/>
          <w:szCs w:val="20"/>
        </w:rPr>
        <w:t xml:space="preserve">Sista anmälningsdag är </w:t>
      </w:r>
      <w:r w:rsidRPr="00CC4A34">
        <w:rPr>
          <w:rFonts w:eastAsia="Calibri"/>
          <w:b/>
          <w:bCs/>
          <w:i/>
          <w:iCs/>
          <w:sz w:val="20"/>
          <w:szCs w:val="20"/>
        </w:rPr>
        <w:t xml:space="preserve">2 </w:t>
      </w:r>
      <w:r w:rsidR="00D9282D">
        <w:rPr>
          <w:rFonts w:eastAsia="Calibri"/>
          <w:b/>
          <w:bCs/>
          <w:i/>
          <w:iCs/>
          <w:sz w:val="20"/>
          <w:szCs w:val="20"/>
        </w:rPr>
        <w:t>oktober</w:t>
      </w:r>
      <w:r w:rsidRPr="00CC4A34">
        <w:rPr>
          <w:rFonts w:eastAsia="Calibri"/>
          <w:b/>
          <w:bCs/>
          <w:i/>
          <w:iCs/>
          <w:sz w:val="20"/>
          <w:szCs w:val="20"/>
        </w:rPr>
        <w:t xml:space="preserve"> 2026</w:t>
      </w:r>
      <w:r w:rsidR="002A0FC8">
        <w:rPr>
          <w:rFonts w:eastAsia="Calibri"/>
          <w:b/>
          <w:bCs/>
          <w:i/>
          <w:iCs/>
          <w:sz w:val="20"/>
          <w:szCs w:val="20"/>
        </w:rPr>
        <w:t xml:space="preserve">. </w:t>
      </w:r>
      <w:r w:rsidR="002A0FC8" w:rsidRPr="002F29F8">
        <w:rPr>
          <w:rFonts w:eastAsia="Calibri"/>
          <w:i/>
          <w:iCs/>
          <w:sz w:val="20"/>
          <w:szCs w:val="20"/>
        </w:rPr>
        <w:t xml:space="preserve">Anmälan är bidande efter </w:t>
      </w:r>
      <w:r w:rsidR="005F4D0E" w:rsidRPr="002F29F8">
        <w:rPr>
          <w:rFonts w:eastAsia="Calibri"/>
          <w:i/>
          <w:iCs/>
          <w:sz w:val="20"/>
          <w:szCs w:val="20"/>
        </w:rPr>
        <w:t>12 oktober men kan överlåtas till annan person.</w:t>
      </w:r>
    </w:p>
    <w:p w14:paraId="08C9CE66" w14:textId="00D2D8C0" w:rsidR="00565AB9" w:rsidRPr="00E6156B" w:rsidRDefault="00E6156B" w:rsidP="00E6156B">
      <w:pPr>
        <w:keepNext/>
        <w:spacing w:before="240" w:after="60"/>
        <w:outlineLvl w:val="0"/>
        <w:rPr>
          <w:b/>
          <w:bCs/>
          <w:color w:val="2F5496"/>
          <w:kern w:val="32"/>
          <w:sz w:val="36"/>
          <w:szCs w:val="36"/>
        </w:rPr>
      </w:pPr>
      <w:r>
        <w:rPr>
          <w:b/>
          <w:bCs/>
          <w:color w:val="2F5496"/>
          <w:kern w:val="32"/>
          <w:sz w:val="36"/>
          <w:szCs w:val="36"/>
        </w:rPr>
        <w:t xml:space="preserve">Program: </w:t>
      </w:r>
      <w:r w:rsidR="00565AB9" w:rsidRPr="00565AB9">
        <w:rPr>
          <w:b/>
          <w:bCs/>
          <w:color w:val="2F5496"/>
          <w:kern w:val="32"/>
          <w:sz w:val="36"/>
          <w:szCs w:val="36"/>
        </w:rPr>
        <w:t xml:space="preserve">Digitaliserad och elektrifierad </w:t>
      </w:r>
      <w:r w:rsidR="002304F5">
        <w:rPr>
          <w:b/>
          <w:bCs/>
          <w:color w:val="2F5496"/>
          <w:kern w:val="32"/>
          <w:sz w:val="36"/>
          <w:szCs w:val="36"/>
        </w:rPr>
        <w:t xml:space="preserve">- </w:t>
      </w:r>
      <w:r w:rsidR="00565AB9" w:rsidRPr="00565AB9">
        <w:rPr>
          <w:b/>
          <w:bCs/>
          <w:color w:val="2F5496"/>
          <w:kern w:val="32"/>
          <w:sz w:val="36"/>
          <w:szCs w:val="36"/>
        </w:rPr>
        <w:t xml:space="preserve">och </w:t>
      </w:r>
      <w:r w:rsidR="006E203A">
        <w:rPr>
          <w:b/>
          <w:bCs/>
          <w:color w:val="2F5496"/>
          <w:kern w:val="32"/>
          <w:sz w:val="36"/>
          <w:szCs w:val="36"/>
        </w:rPr>
        <w:t>–</w:t>
      </w:r>
      <w:r w:rsidR="002304F5">
        <w:rPr>
          <w:b/>
          <w:bCs/>
          <w:color w:val="2F5496"/>
          <w:kern w:val="32"/>
          <w:sz w:val="36"/>
          <w:szCs w:val="36"/>
        </w:rPr>
        <w:t xml:space="preserve"> </w:t>
      </w:r>
      <w:r w:rsidR="006E203A">
        <w:rPr>
          <w:b/>
          <w:bCs/>
          <w:color w:val="2F5496"/>
          <w:kern w:val="32"/>
          <w:sz w:val="36"/>
          <w:szCs w:val="36"/>
        </w:rPr>
        <w:t xml:space="preserve">säker </w:t>
      </w:r>
      <w:r w:rsidR="00565AB9" w:rsidRPr="00565AB9">
        <w:rPr>
          <w:b/>
          <w:bCs/>
          <w:color w:val="2F5496"/>
          <w:kern w:val="32"/>
          <w:sz w:val="36"/>
          <w:szCs w:val="36"/>
        </w:rPr>
        <w:t>hydraulik med vätgas i tanken</w:t>
      </w:r>
    </w:p>
    <w:p w14:paraId="68D77777" w14:textId="77777777" w:rsidR="004926FA" w:rsidRDefault="004926FA" w:rsidP="004926FA">
      <w:pPr>
        <w:rPr>
          <w:sz w:val="21"/>
          <w:szCs w:val="21"/>
        </w:rPr>
      </w:pPr>
      <w:r w:rsidRPr="00BF7355">
        <w:rPr>
          <w:rFonts w:cstheme="minorHAnsi"/>
          <w:sz w:val="21"/>
          <w:szCs w:val="21"/>
        </w:rPr>
        <w:t xml:space="preserve">Kaffe och smörgås serveras </w:t>
      </w:r>
      <w:r w:rsidRPr="007D3E43">
        <w:rPr>
          <w:rFonts w:cstheme="minorHAnsi"/>
          <w:b/>
          <w:bCs/>
          <w:sz w:val="21"/>
          <w:szCs w:val="21"/>
        </w:rPr>
        <w:t>från kl. 09.00</w:t>
      </w:r>
      <w:r>
        <w:rPr>
          <w:rFonts w:cstheme="minorHAnsi"/>
          <w:b/>
          <w:bCs/>
          <w:sz w:val="21"/>
          <w:szCs w:val="21"/>
        </w:rPr>
        <w:t xml:space="preserve">. </w:t>
      </w:r>
      <w:r w:rsidRPr="00BF7355">
        <w:rPr>
          <w:rFonts w:cstheme="minorHAnsi"/>
          <w:sz w:val="21"/>
          <w:szCs w:val="21"/>
        </w:rPr>
        <w:t>Seminariet börjar kl. 09.30</w:t>
      </w:r>
      <w:r w:rsidRPr="00481BEF">
        <w:rPr>
          <w:rFonts w:cstheme="minorHAnsi"/>
          <w:sz w:val="21"/>
          <w:szCs w:val="21"/>
        </w:rPr>
        <w:t>.</w:t>
      </w:r>
      <w:r w:rsidRPr="00481BEF">
        <w:rPr>
          <w:sz w:val="21"/>
          <w:szCs w:val="21"/>
        </w:rPr>
        <w:t xml:space="preserve"> </w:t>
      </w:r>
    </w:p>
    <w:p w14:paraId="32F7292A" w14:textId="4C60880D" w:rsidR="00565AB9" w:rsidRPr="004926FA" w:rsidRDefault="00565AB9" w:rsidP="00565AB9">
      <w:pPr>
        <w:spacing w:after="240" w:line="259" w:lineRule="auto"/>
        <w:rPr>
          <w:sz w:val="21"/>
          <w:szCs w:val="21"/>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20" w:firstRow="1" w:lastRow="0" w:firstColumn="0" w:lastColumn="0" w:noHBand="0" w:noVBand="0"/>
      </w:tblPr>
      <w:tblGrid>
        <w:gridCol w:w="461"/>
        <w:gridCol w:w="689"/>
        <w:gridCol w:w="4601"/>
        <w:gridCol w:w="2632"/>
      </w:tblGrid>
      <w:tr w:rsidR="00565AB9" w:rsidRPr="00565AB9" w14:paraId="2B00AF51" w14:textId="77777777" w:rsidTr="00F05A5D">
        <w:tc>
          <w:tcPr>
            <w:tcW w:w="461" w:type="dxa"/>
            <w:shd w:val="clear" w:color="auto" w:fill="B4C6E7"/>
          </w:tcPr>
          <w:p w14:paraId="4EF2F4D1" w14:textId="77777777" w:rsidR="00565AB9" w:rsidRPr="00565AB9" w:rsidRDefault="00565AB9" w:rsidP="00565AB9">
            <w:pPr>
              <w:keepNext/>
              <w:outlineLvl w:val="2"/>
              <w:rPr>
                <w:b/>
                <w:bCs/>
                <w:sz w:val="21"/>
                <w:szCs w:val="21"/>
                <w:lang w:val="en-US"/>
              </w:rPr>
            </w:pPr>
            <w:r w:rsidRPr="00565AB9">
              <w:rPr>
                <w:b/>
                <w:bCs/>
                <w:sz w:val="21"/>
                <w:szCs w:val="21"/>
                <w:lang w:val="en-US"/>
              </w:rPr>
              <w:t>Nr</w:t>
            </w:r>
          </w:p>
        </w:tc>
        <w:tc>
          <w:tcPr>
            <w:tcW w:w="689" w:type="dxa"/>
            <w:shd w:val="clear" w:color="auto" w:fill="B4C6E7"/>
          </w:tcPr>
          <w:p w14:paraId="59A6D77B" w14:textId="77777777" w:rsidR="00565AB9" w:rsidRPr="00565AB9" w:rsidRDefault="00565AB9" w:rsidP="00565AB9">
            <w:pPr>
              <w:rPr>
                <w:b/>
                <w:bCs/>
                <w:sz w:val="21"/>
                <w:szCs w:val="21"/>
                <w:lang w:val="en-US"/>
              </w:rPr>
            </w:pPr>
            <w:r w:rsidRPr="00565AB9">
              <w:rPr>
                <w:b/>
                <w:bCs/>
                <w:sz w:val="21"/>
                <w:szCs w:val="21"/>
                <w:lang w:val="en-US"/>
              </w:rPr>
              <w:t>Tid</w:t>
            </w:r>
          </w:p>
        </w:tc>
        <w:tc>
          <w:tcPr>
            <w:tcW w:w="4601" w:type="dxa"/>
            <w:shd w:val="clear" w:color="auto" w:fill="B4C6E7"/>
          </w:tcPr>
          <w:p w14:paraId="70A5768D" w14:textId="77777777" w:rsidR="00565AB9" w:rsidRPr="00565AB9" w:rsidRDefault="00565AB9" w:rsidP="00565AB9">
            <w:pPr>
              <w:rPr>
                <w:b/>
                <w:bCs/>
                <w:sz w:val="21"/>
                <w:szCs w:val="21"/>
                <w:lang w:val="en-US"/>
              </w:rPr>
            </w:pPr>
            <w:r w:rsidRPr="00565AB9">
              <w:rPr>
                <w:b/>
                <w:bCs/>
                <w:sz w:val="21"/>
                <w:szCs w:val="21"/>
                <w:lang w:val="en-US"/>
              </w:rPr>
              <w:t>Ämne</w:t>
            </w:r>
          </w:p>
        </w:tc>
        <w:tc>
          <w:tcPr>
            <w:tcW w:w="2632" w:type="dxa"/>
            <w:shd w:val="clear" w:color="auto" w:fill="B4C6E7"/>
          </w:tcPr>
          <w:p w14:paraId="16C1FC81" w14:textId="77777777" w:rsidR="00565AB9" w:rsidRPr="00565AB9" w:rsidRDefault="00565AB9" w:rsidP="00565AB9">
            <w:pPr>
              <w:rPr>
                <w:b/>
                <w:bCs/>
                <w:sz w:val="21"/>
                <w:szCs w:val="21"/>
                <w:lang w:val="en-US"/>
              </w:rPr>
            </w:pPr>
            <w:r w:rsidRPr="00565AB9">
              <w:rPr>
                <w:b/>
                <w:bCs/>
                <w:sz w:val="21"/>
                <w:szCs w:val="21"/>
                <w:lang w:val="en-US"/>
              </w:rPr>
              <w:t>Föreläsare/Ansvarig</w:t>
            </w:r>
          </w:p>
        </w:tc>
      </w:tr>
      <w:tr w:rsidR="00565AB9" w:rsidRPr="00565AB9" w14:paraId="53C543DE" w14:textId="77777777" w:rsidTr="00F05A5D">
        <w:tc>
          <w:tcPr>
            <w:tcW w:w="461" w:type="dxa"/>
          </w:tcPr>
          <w:p w14:paraId="545270B8" w14:textId="77777777" w:rsidR="00565AB9" w:rsidRPr="00565AB9" w:rsidRDefault="00565AB9" w:rsidP="00565AB9">
            <w:pPr>
              <w:rPr>
                <w:sz w:val="21"/>
                <w:szCs w:val="21"/>
                <w:lang w:val="en-US"/>
              </w:rPr>
            </w:pPr>
            <w:r w:rsidRPr="00565AB9">
              <w:rPr>
                <w:sz w:val="21"/>
                <w:szCs w:val="21"/>
                <w:lang w:val="en-US"/>
              </w:rPr>
              <w:t>0</w:t>
            </w:r>
          </w:p>
        </w:tc>
        <w:tc>
          <w:tcPr>
            <w:tcW w:w="689" w:type="dxa"/>
          </w:tcPr>
          <w:p w14:paraId="79BB28D1" w14:textId="77777777" w:rsidR="00565AB9" w:rsidRPr="00565AB9" w:rsidRDefault="00565AB9" w:rsidP="00565AB9">
            <w:pPr>
              <w:rPr>
                <w:sz w:val="21"/>
                <w:szCs w:val="21"/>
                <w:lang w:val="en-US"/>
              </w:rPr>
            </w:pPr>
            <w:r w:rsidRPr="00565AB9">
              <w:rPr>
                <w:sz w:val="21"/>
                <w:szCs w:val="21"/>
                <w:lang w:val="en-US"/>
              </w:rPr>
              <w:t>09.00</w:t>
            </w:r>
          </w:p>
        </w:tc>
        <w:tc>
          <w:tcPr>
            <w:tcW w:w="4601" w:type="dxa"/>
          </w:tcPr>
          <w:p w14:paraId="1C19E24C" w14:textId="77777777" w:rsidR="00565AB9" w:rsidRPr="00565AB9" w:rsidRDefault="00565AB9" w:rsidP="00565AB9">
            <w:pPr>
              <w:rPr>
                <w:sz w:val="21"/>
                <w:szCs w:val="21"/>
                <w:lang w:val="en-US"/>
              </w:rPr>
            </w:pPr>
            <w:r w:rsidRPr="00565AB9">
              <w:rPr>
                <w:sz w:val="21"/>
                <w:szCs w:val="21"/>
                <w:lang w:val="en-US"/>
              </w:rPr>
              <w:t>Kaffe och smörgås.</w:t>
            </w:r>
          </w:p>
        </w:tc>
        <w:tc>
          <w:tcPr>
            <w:tcW w:w="2632" w:type="dxa"/>
          </w:tcPr>
          <w:p w14:paraId="280B4791" w14:textId="77777777" w:rsidR="00565AB9" w:rsidRPr="00565AB9" w:rsidRDefault="00565AB9" w:rsidP="00565AB9">
            <w:pPr>
              <w:rPr>
                <w:sz w:val="21"/>
                <w:szCs w:val="21"/>
                <w:lang w:val="en-US"/>
              </w:rPr>
            </w:pPr>
            <w:r w:rsidRPr="00565AB9">
              <w:rPr>
                <w:sz w:val="21"/>
                <w:szCs w:val="21"/>
                <w:lang w:val="en-US"/>
              </w:rPr>
              <w:t>Mekanisterna</w:t>
            </w:r>
          </w:p>
        </w:tc>
      </w:tr>
      <w:tr w:rsidR="00565AB9" w:rsidRPr="00565AB9" w14:paraId="718BE1BA" w14:textId="77777777" w:rsidTr="00F05A5D">
        <w:trPr>
          <w:trHeight w:val="553"/>
        </w:trPr>
        <w:tc>
          <w:tcPr>
            <w:tcW w:w="461" w:type="dxa"/>
          </w:tcPr>
          <w:p w14:paraId="51C96C58" w14:textId="77777777" w:rsidR="00565AB9" w:rsidRPr="00565AB9" w:rsidRDefault="00565AB9" w:rsidP="00565AB9">
            <w:pPr>
              <w:rPr>
                <w:sz w:val="21"/>
                <w:szCs w:val="21"/>
                <w:lang w:val="en-US"/>
              </w:rPr>
            </w:pPr>
            <w:r w:rsidRPr="00565AB9">
              <w:rPr>
                <w:sz w:val="21"/>
                <w:szCs w:val="21"/>
                <w:lang w:val="en-US"/>
              </w:rPr>
              <w:t>1</w:t>
            </w:r>
          </w:p>
        </w:tc>
        <w:tc>
          <w:tcPr>
            <w:tcW w:w="689" w:type="dxa"/>
          </w:tcPr>
          <w:p w14:paraId="374E5DDC" w14:textId="77777777" w:rsidR="00565AB9" w:rsidRPr="00565AB9" w:rsidRDefault="00565AB9" w:rsidP="00565AB9">
            <w:pPr>
              <w:rPr>
                <w:sz w:val="21"/>
                <w:szCs w:val="21"/>
                <w:lang w:val="en-US"/>
              </w:rPr>
            </w:pPr>
            <w:r w:rsidRPr="00565AB9">
              <w:rPr>
                <w:sz w:val="21"/>
                <w:szCs w:val="21"/>
                <w:lang w:val="en-US"/>
              </w:rPr>
              <w:t>09.30</w:t>
            </w:r>
          </w:p>
        </w:tc>
        <w:tc>
          <w:tcPr>
            <w:tcW w:w="4601" w:type="dxa"/>
          </w:tcPr>
          <w:p w14:paraId="54739E5B" w14:textId="77777777" w:rsidR="00565AB9" w:rsidRPr="00565AB9" w:rsidRDefault="00565AB9" w:rsidP="00565AB9">
            <w:pPr>
              <w:rPr>
                <w:sz w:val="21"/>
                <w:szCs w:val="21"/>
                <w:lang w:val="en-US"/>
              </w:rPr>
            </w:pPr>
            <w:r w:rsidRPr="00565AB9">
              <w:rPr>
                <w:sz w:val="21"/>
                <w:szCs w:val="21"/>
                <w:lang w:val="en-US"/>
              </w:rPr>
              <w:t>Välkomna! Säkerhet.</w:t>
            </w:r>
          </w:p>
        </w:tc>
        <w:tc>
          <w:tcPr>
            <w:tcW w:w="2632" w:type="dxa"/>
          </w:tcPr>
          <w:p w14:paraId="728EF64D" w14:textId="77777777" w:rsidR="00565AB9" w:rsidRPr="00BE44FF" w:rsidRDefault="00565AB9" w:rsidP="00565AB9">
            <w:pPr>
              <w:rPr>
                <w:color w:val="FFFF00"/>
                <w:sz w:val="21"/>
                <w:szCs w:val="21"/>
              </w:rPr>
            </w:pPr>
            <w:r w:rsidRPr="00BE44FF">
              <w:rPr>
                <w:sz w:val="21"/>
                <w:szCs w:val="21"/>
              </w:rPr>
              <w:t>B&amp;B Informationsteknik</w:t>
            </w:r>
            <w:r w:rsidRPr="00BE44FF">
              <w:rPr>
                <w:sz w:val="21"/>
                <w:szCs w:val="21"/>
              </w:rPr>
              <w:br/>
              <w:t>Bengt Hedengren</w:t>
            </w:r>
          </w:p>
        </w:tc>
      </w:tr>
      <w:tr w:rsidR="00565AB9" w:rsidRPr="00565AB9" w14:paraId="2D8BA049" w14:textId="77777777" w:rsidTr="00F05A5D">
        <w:tc>
          <w:tcPr>
            <w:tcW w:w="461" w:type="dxa"/>
          </w:tcPr>
          <w:p w14:paraId="1E5FA338" w14:textId="77777777" w:rsidR="00565AB9" w:rsidRPr="00565AB9" w:rsidRDefault="00565AB9" w:rsidP="00565AB9">
            <w:pPr>
              <w:rPr>
                <w:sz w:val="21"/>
                <w:szCs w:val="21"/>
                <w:lang w:val="en-US"/>
              </w:rPr>
            </w:pPr>
            <w:r w:rsidRPr="00565AB9">
              <w:rPr>
                <w:sz w:val="21"/>
                <w:szCs w:val="21"/>
                <w:lang w:val="en-US"/>
              </w:rPr>
              <w:t>2</w:t>
            </w:r>
          </w:p>
        </w:tc>
        <w:tc>
          <w:tcPr>
            <w:tcW w:w="689" w:type="dxa"/>
          </w:tcPr>
          <w:p w14:paraId="56055E8E" w14:textId="77777777" w:rsidR="00565AB9" w:rsidRPr="00565AB9" w:rsidRDefault="00565AB9" w:rsidP="00565AB9">
            <w:pPr>
              <w:rPr>
                <w:sz w:val="21"/>
                <w:szCs w:val="21"/>
                <w:lang w:val="en-US"/>
              </w:rPr>
            </w:pPr>
            <w:r w:rsidRPr="00565AB9">
              <w:rPr>
                <w:sz w:val="21"/>
                <w:szCs w:val="21"/>
                <w:lang w:val="en-US"/>
              </w:rPr>
              <w:t>09.35</w:t>
            </w:r>
          </w:p>
        </w:tc>
        <w:tc>
          <w:tcPr>
            <w:tcW w:w="4601" w:type="dxa"/>
          </w:tcPr>
          <w:p w14:paraId="270944CE" w14:textId="77777777" w:rsidR="00565AB9" w:rsidRPr="00565AB9" w:rsidRDefault="00565AB9" w:rsidP="00565AB9">
            <w:pPr>
              <w:rPr>
                <w:sz w:val="21"/>
                <w:szCs w:val="21"/>
                <w:lang w:val="en-GB"/>
              </w:rPr>
            </w:pPr>
            <w:r w:rsidRPr="00565AB9">
              <w:rPr>
                <w:sz w:val="21"/>
                <w:szCs w:val="21"/>
              </w:rPr>
              <w:t>Psykologiska effekter hos människan vid uppfattning av ljud. Sköna och skärande ljud.</w:t>
            </w:r>
          </w:p>
        </w:tc>
        <w:tc>
          <w:tcPr>
            <w:tcW w:w="2632" w:type="dxa"/>
          </w:tcPr>
          <w:p w14:paraId="29A156CC" w14:textId="77777777" w:rsidR="00565AB9" w:rsidRPr="00565AB9" w:rsidRDefault="00565AB9" w:rsidP="00565AB9">
            <w:pPr>
              <w:rPr>
                <w:color w:val="FF0000"/>
                <w:sz w:val="21"/>
                <w:szCs w:val="21"/>
              </w:rPr>
            </w:pPr>
            <w:r w:rsidRPr="00565AB9">
              <w:rPr>
                <w:sz w:val="21"/>
                <w:szCs w:val="21"/>
                <w:lang w:eastAsia="en-US"/>
              </w:rPr>
              <w:t>Luleå Tekniska Universitet</w:t>
            </w:r>
            <w:r w:rsidRPr="00565AB9">
              <w:rPr>
                <w:sz w:val="21"/>
                <w:szCs w:val="21"/>
                <w:lang w:eastAsia="en-US"/>
              </w:rPr>
              <w:br/>
              <w:t>Örjan Johansson</w:t>
            </w:r>
          </w:p>
        </w:tc>
      </w:tr>
      <w:tr w:rsidR="00565AB9" w:rsidRPr="00565AB9" w14:paraId="5319080A" w14:textId="77777777" w:rsidTr="00F05A5D">
        <w:trPr>
          <w:trHeight w:val="336"/>
        </w:trPr>
        <w:tc>
          <w:tcPr>
            <w:tcW w:w="461" w:type="dxa"/>
          </w:tcPr>
          <w:p w14:paraId="6090D1A1" w14:textId="77777777" w:rsidR="00565AB9" w:rsidRPr="00565AB9" w:rsidRDefault="00565AB9" w:rsidP="00565AB9">
            <w:pPr>
              <w:rPr>
                <w:sz w:val="21"/>
                <w:szCs w:val="21"/>
              </w:rPr>
            </w:pPr>
            <w:r w:rsidRPr="00565AB9">
              <w:rPr>
                <w:sz w:val="21"/>
                <w:szCs w:val="21"/>
              </w:rPr>
              <w:t>3</w:t>
            </w:r>
          </w:p>
        </w:tc>
        <w:tc>
          <w:tcPr>
            <w:tcW w:w="689" w:type="dxa"/>
          </w:tcPr>
          <w:p w14:paraId="2EC707C6" w14:textId="77777777" w:rsidR="00565AB9" w:rsidRPr="00565AB9" w:rsidRDefault="00565AB9" w:rsidP="00565AB9">
            <w:pPr>
              <w:rPr>
                <w:sz w:val="21"/>
                <w:szCs w:val="21"/>
              </w:rPr>
            </w:pPr>
            <w:r w:rsidRPr="00565AB9">
              <w:rPr>
                <w:sz w:val="21"/>
                <w:szCs w:val="21"/>
              </w:rPr>
              <w:t>10.05</w:t>
            </w:r>
          </w:p>
        </w:tc>
        <w:tc>
          <w:tcPr>
            <w:tcW w:w="4601" w:type="dxa"/>
          </w:tcPr>
          <w:p w14:paraId="2481FB31" w14:textId="77777777" w:rsidR="00565AB9" w:rsidRPr="00565AB9" w:rsidRDefault="00565AB9" w:rsidP="00565AB9">
            <w:pPr>
              <w:rPr>
                <w:noProof/>
                <w:sz w:val="21"/>
                <w:szCs w:val="21"/>
              </w:rPr>
            </w:pPr>
            <w:r w:rsidRPr="00565AB9">
              <w:rPr>
                <w:noProof/>
                <w:sz w:val="21"/>
                <w:szCs w:val="21"/>
              </w:rPr>
              <w:t>Var och hur uppkommer ljudet i en hydraulpump?</w:t>
            </w:r>
          </w:p>
        </w:tc>
        <w:tc>
          <w:tcPr>
            <w:tcW w:w="2632" w:type="dxa"/>
          </w:tcPr>
          <w:p w14:paraId="298E4C7C" w14:textId="77777777" w:rsidR="00565AB9" w:rsidRPr="00565AB9" w:rsidRDefault="00565AB9" w:rsidP="00565AB9">
            <w:pPr>
              <w:rPr>
                <w:sz w:val="21"/>
                <w:szCs w:val="21"/>
              </w:rPr>
            </w:pPr>
            <w:r w:rsidRPr="00565AB9">
              <w:rPr>
                <w:sz w:val="21"/>
                <w:szCs w:val="21"/>
              </w:rPr>
              <w:t>Parker</w:t>
            </w:r>
            <w:r w:rsidRPr="00565AB9">
              <w:rPr>
                <w:sz w:val="21"/>
                <w:szCs w:val="21"/>
              </w:rPr>
              <w:br/>
            </w:r>
            <w:r w:rsidRPr="00565AB9">
              <w:rPr>
                <w:rFonts w:eastAsia="Calibri"/>
                <w:sz w:val="22"/>
                <w:szCs w:val="22"/>
                <w:lang w:eastAsia="en-US"/>
              </w:rPr>
              <w:t>Omer Kayani</w:t>
            </w:r>
          </w:p>
        </w:tc>
      </w:tr>
      <w:tr w:rsidR="00565AB9" w:rsidRPr="00565AB9" w14:paraId="7D184701" w14:textId="77777777" w:rsidTr="00F05A5D">
        <w:tc>
          <w:tcPr>
            <w:tcW w:w="461" w:type="dxa"/>
          </w:tcPr>
          <w:p w14:paraId="02563D0E" w14:textId="77777777" w:rsidR="00565AB9" w:rsidRPr="00565AB9" w:rsidRDefault="00565AB9" w:rsidP="00565AB9">
            <w:pPr>
              <w:rPr>
                <w:sz w:val="21"/>
                <w:szCs w:val="21"/>
              </w:rPr>
            </w:pPr>
            <w:r w:rsidRPr="00565AB9">
              <w:rPr>
                <w:sz w:val="21"/>
                <w:szCs w:val="21"/>
              </w:rPr>
              <w:t>4</w:t>
            </w:r>
          </w:p>
        </w:tc>
        <w:tc>
          <w:tcPr>
            <w:tcW w:w="689" w:type="dxa"/>
          </w:tcPr>
          <w:p w14:paraId="4170F842" w14:textId="77777777" w:rsidR="00565AB9" w:rsidRPr="00565AB9" w:rsidRDefault="00565AB9" w:rsidP="00565AB9">
            <w:pPr>
              <w:rPr>
                <w:sz w:val="21"/>
                <w:szCs w:val="21"/>
              </w:rPr>
            </w:pPr>
            <w:r w:rsidRPr="00565AB9">
              <w:rPr>
                <w:sz w:val="21"/>
                <w:szCs w:val="21"/>
              </w:rPr>
              <w:t>10.30</w:t>
            </w:r>
          </w:p>
        </w:tc>
        <w:tc>
          <w:tcPr>
            <w:tcW w:w="4601" w:type="dxa"/>
          </w:tcPr>
          <w:p w14:paraId="25F0E255" w14:textId="77777777" w:rsidR="00565AB9" w:rsidRPr="00565AB9" w:rsidRDefault="00565AB9" w:rsidP="00565AB9">
            <w:pPr>
              <w:rPr>
                <w:sz w:val="21"/>
                <w:szCs w:val="21"/>
                <w:lang w:eastAsia="en-US"/>
              </w:rPr>
            </w:pPr>
            <w:r w:rsidRPr="00565AB9">
              <w:rPr>
                <w:noProof/>
                <w:sz w:val="21"/>
                <w:szCs w:val="21"/>
              </w:rPr>
              <w:t>Vätgas som motorbränsle i lastbilar.</w:t>
            </w:r>
          </w:p>
        </w:tc>
        <w:tc>
          <w:tcPr>
            <w:tcW w:w="2632" w:type="dxa"/>
          </w:tcPr>
          <w:p w14:paraId="2527A601" w14:textId="77777777" w:rsidR="00565AB9" w:rsidRPr="00565AB9" w:rsidRDefault="00565AB9" w:rsidP="00565AB9">
            <w:pPr>
              <w:rPr>
                <w:sz w:val="21"/>
                <w:szCs w:val="21"/>
              </w:rPr>
            </w:pPr>
            <w:r w:rsidRPr="00565AB9">
              <w:rPr>
                <w:sz w:val="21"/>
                <w:szCs w:val="21"/>
              </w:rPr>
              <w:t>Scania</w:t>
            </w:r>
            <w:r w:rsidRPr="00565AB9">
              <w:rPr>
                <w:sz w:val="21"/>
                <w:szCs w:val="21"/>
              </w:rPr>
              <w:br/>
              <w:t>Per Stålhammar</w:t>
            </w:r>
          </w:p>
        </w:tc>
      </w:tr>
      <w:tr w:rsidR="00565AB9" w:rsidRPr="00565AB9" w14:paraId="41E22B89" w14:textId="77777777" w:rsidTr="00F05A5D">
        <w:tc>
          <w:tcPr>
            <w:tcW w:w="461" w:type="dxa"/>
          </w:tcPr>
          <w:p w14:paraId="2768FEFB" w14:textId="77777777" w:rsidR="00565AB9" w:rsidRPr="00565AB9" w:rsidRDefault="00565AB9" w:rsidP="00565AB9">
            <w:pPr>
              <w:rPr>
                <w:sz w:val="21"/>
                <w:szCs w:val="21"/>
              </w:rPr>
            </w:pPr>
            <w:r w:rsidRPr="00565AB9">
              <w:rPr>
                <w:sz w:val="21"/>
                <w:szCs w:val="21"/>
              </w:rPr>
              <w:t>5</w:t>
            </w:r>
          </w:p>
        </w:tc>
        <w:tc>
          <w:tcPr>
            <w:tcW w:w="689" w:type="dxa"/>
          </w:tcPr>
          <w:p w14:paraId="020AA25A" w14:textId="77777777" w:rsidR="00565AB9" w:rsidRPr="00565AB9" w:rsidRDefault="00565AB9" w:rsidP="00565AB9">
            <w:pPr>
              <w:rPr>
                <w:sz w:val="21"/>
                <w:szCs w:val="21"/>
              </w:rPr>
            </w:pPr>
            <w:r w:rsidRPr="00565AB9">
              <w:rPr>
                <w:sz w:val="21"/>
                <w:szCs w:val="21"/>
              </w:rPr>
              <w:t>11.00</w:t>
            </w:r>
          </w:p>
        </w:tc>
        <w:tc>
          <w:tcPr>
            <w:tcW w:w="4601" w:type="dxa"/>
          </w:tcPr>
          <w:p w14:paraId="6D030EE4" w14:textId="77777777" w:rsidR="00565AB9" w:rsidRPr="00565AB9" w:rsidRDefault="00565AB9" w:rsidP="00565AB9">
            <w:pPr>
              <w:rPr>
                <w:sz w:val="21"/>
                <w:szCs w:val="21"/>
                <w:lang w:eastAsia="en-US"/>
              </w:rPr>
            </w:pPr>
            <w:r w:rsidRPr="00565AB9">
              <w:rPr>
                <w:sz w:val="21"/>
                <w:szCs w:val="21"/>
                <w:lang w:eastAsia="en-US"/>
              </w:rPr>
              <w:t>Kaffe</w:t>
            </w:r>
          </w:p>
        </w:tc>
        <w:tc>
          <w:tcPr>
            <w:tcW w:w="2632" w:type="dxa"/>
          </w:tcPr>
          <w:p w14:paraId="295F2383" w14:textId="77777777" w:rsidR="00565AB9" w:rsidRPr="00565AB9" w:rsidRDefault="00565AB9" w:rsidP="00565AB9">
            <w:pPr>
              <w:rPr>
                <w:sz w:val="21"/>
                <w:szCs w:val="21"/>
              </w:rPr>
            </w:pPr>
            <w:r w:rsidRPr="00565AB9">
              <w:rPr>
                <w:sz w:val="21"/>
                <w:szCs w:val="21"/>
              </w:rPr>
              <w:t>Mekanisterna</w:t>
            </w:r>
          </w:p>
        </w:tc>
      </w:tr>
      <w:tr w:rsidR="00565AB9" w:rsidRPr="00565AB9" w14:paraId="28D16173" w14:textId="77777777" w:rsidTr="00F05A5D">
        <w:tc>
          <w:tcPr>
            <w:tcW w:w="461" w:type="dxa"/>
          </w:tcPr>
          <w:p w14:paraId="1CAD0389" w14:textId="77777777" w:rsidR="00565AB9" w:rsidRPr="00565AB9" w:rsidRDefault="00565AB9" w:rsidP="00565AB9">
            <w:pPr>
              <w:rPr>
                <w:sz w:val="21"/>
                <w:szCs w:val="21"/>
              </w:rPr>
            </w:pPr>
            <w:r w:rsidRPr="00565AB9">
              <w:rPr>
                <w:sz w:val="21"/>
                <w:szCs w:val="21"/>
              </w:rPr>
              <w:t>6</w:t>
            </w:r>
          </w:p>
        </w:tc>
        <w:tc>
          <w:tcPr>
            <w:tcW w:w="689" w:type="dxa"/>
          </w:tcPr>
          <w:p w14:paraId="346D4D4D" w14:textId="77777777" w:rsidR="00565AB9" w:rsidRPr="00565AB9" w:rsidRDefault="00565AB9" w:rsidP="00565AB9">
            <w:pPr>
              <w:rPr>
                <w:sz w:val="21"/>
                <w:szCs w:val="21"/>
              </w:rPr>
            </w:pPr>
            <w:r w:rsidRPr="00565AB9">
              <w:rPr>
                <w:sz w:val="21"/>
                <w:szCs w:val="21"/>
              </w:rPr>
              <w:t>11.25</w:t>
            </w:r>
          </w:p>
        </w:tc>
        <w:tc>
          <w:tcPr>
            <w:tcW w:w="4601" w:type="dxa"/>
          </w:tcPr>
          <w:p w14:paraId="603B5518" w14:textId="611F0CED" w:rsidR="00565AB9" w:rsidRPr="00565AB9" w:rsidRDefault="006E203A" w:rsidP="00565AB9">
            <w:pPr>
              <w:rPr>
                <w:sz w:val="21"/>
                <w:szCs w:val="21"/>
              </w:rPr>
            </w:pPr>
            <w:r w:rsidRPr="006E203A">
              <w:rPr>
                <w:sz w:val="21"/>
                <w:szCs w:val="21"/>
              </w:rPr>
              <w:t xml:space="preserve">Hur säkerställs att hydraulikkomponenter i en ubåt klarar </w:t>
            </w:r>
            <w:r>
              <w:rPr>
                <w:sz w:val="21"/>
                <w:szCs w:val="21"/>
              </w:rPr>
              <w:t xml:space="preserve">en </w:t>
            </w:r>
            <w:r w:rsidRPr="006E203A">
              <w:rPr>
                <w:sz w:val="21"/>
                <w:szCs w:val="21"/>
              </w:rPr>
              <w:t>undervattensexplosion</w:t>
            </w:r>
            <w:r>
              <w:rPr>
                <w:sz w:val="21"/>
                <w:szCs w:val="21"/>
              </w:rPr>
              <w:t>?</w:t>
            </w:r>
          </w:p>
        </w:tc>
        <w:tc>
          <w:tcPr>
            <w:tcW w:w="2632" w:type="dxa"/>
          </w:tcPr>
          <w:p w14:paraId="5F3C568E" w14:textId="72DA3375" w:rsidR="00565AB9" w:rsidRPr="00565AB9" w:rsidRDefault="00565AB9" w:rsidP="00565AB9">
            <w:pPr>
              <w:rPr>
                <w:sz w:val="21"/>
                <w:szCs w:val="21"/>
              </w:rPr>
            </w:pPr>
            <w:r w:rsidRPr="00565AB9">
              <w:rPr>
                <w:sz w:val="21"/>
                <w:szCs w:val="21"/>
              </w:rPr>
              <w:t xml:space="preserve">Saab </w:t>
            </w:r>
            <w:r w:rsidR="006E203A">
              <w:rPr>
                <w:sz w:val="21"/>
                <w:szCs w:val="21"/>
              </w:rPr>
              <w:t>Kockum</w:t>
            </w:r>
            <w:r w:rsidR="006E203A">
              <w:rPr>
                <w:sz w:val="21"/>
                <w:szCs w:val="21"/>
              </w:rPr>
              <w:br/>
              <w:t>An</w:t>
            </w:r>
            <w:r w:rsidR="006E203A" w:rsidRPr="006E203A">
              <w:rPr>
                <w:sz w:val="21"/>
                <w:szCs w:val="21"/>
              </w:rPr>
              <w:t>ders Melander</w:t>
            </w:r>
          </w:p>
        </w:tc>
      </w:tr>
      <w:tr w:rsidR="00565AB9" w:rsidRPr="00565AB9" w14:paraId="15246764" w14:textId="77777777" w:rsidTr="00F05A5D">
        <w:trPr>
          <w:trHeight w:val="535"/>
        </w:trPr>
        <w:tc>
          <w:tcPr>
            <w:tcW w:w="461" w:type="dxa"/>
          </w:tcPr>
          <w:p w14:paraId="039446C8" w14:textId="77777777" w:rsidR="00565AB9" w:rsidRPr="00565AB9" w:rsidRDefault="00565AB9" w:rsidP="00565AB9">
            <w:pPr>
              <w:rPr>
                <w:sz w:val="21"/>
                <w:szCs w:val="21"/>
              </w:rPr>
            </w:pPr>
            <w:r w:rsidRPr="00565AB9">
              <w:rPr>
                <w:sz w:val="21"/>
                <w:szCs w:val="21"/>
              </w:rPr>
              <w:t>7</w:t>
            </w:r>
          </w:p>
        </w:tc>
        <w:tc>
          <w:tcPr>
            <w:tcW w:w="689" w:type="dxa"/>
          </w:tcPr>
          <w:p w14:paraId="6A6C1D80" w14:textId="77777777" w:rsidR="00565AB9" w:rsidRPr="00565AB9" w:rsidRDefault="00565AB9" w:rsidP="00565AB9">
            <w:pPr>
              <w:rPr>
                <w:sz w:val="21"/>
                <w:szCs w:val="21"/>
              </w:rPr>
            </w:pPr>
            <w:r w:rsidRPr="00565AB9">
              <w:rPr>
                <w:sz w:val="21"/>
                <w:szCs w:val="21"/>
              </w:rPr>
              <w:t>12.00</w:t>
            </w:r>
          </w:p>
        </w:tc>
        <w:tc>
          <w:tcPr>
            <w:tcW w:w="4601" w:type="dxa"/>
          </w:tcPr>
          <w:p w14:paraId="50B4B634" w14:textId="77777777" w:rsidR="00565AB9" w:rsidRPr="00565AB9" w:rsidRDefault="00565AB9" w:rsidP="00565AB9">
            <w:pPr>
              <w:rPr>
                <w:sz w:val="21"/>
                <w:szCs w:val="21"/>
              </w:rPr>
            </w:pPr>
            <w:r w:rsidRPr="00565AB9">
              <w:rPr>
                <w:sz w:val="21"/>
                <w:szCs w:val="21"/>
              </w:rPr>
              <w:t>Elektrifierade borriggar: Teknik, effektivitet och framtid inom ovanjordsborrning.</w:t>
            </w:r>
          </w:p>
        </w:tc>
        <w:tc>
          <w:tcPr>
            <w:tcW w:w="2632" w:type="dxa"/>
          </w:tcPr>
          <w:p w14:paraId="3FBEC8A6" w14:textId="77777777" w:rsidR="00565AB9" w:rsidRPr="00565AB9" w:rsidRDefault="00565AB9" w:rsidP="00565AB9">
            <w:pPr>
              <w:rPr>
                <w:sz w:val="21"/>
                <w:szCs w:val="21"/>
              </w:rPr>
            </w:pPr>
            <w:r w:rsidRPr="00565AB9">
              <w:rPr>
                <w:sz w:val="21"/>
                <w:szCs w:val="21"/>
              </w:rPr>
              <w:t>Epiroc</w:t>
            </w:r>
            <w:r w:rsidRPr="00565AB9">
              <w:rPr>
                <w:sz w:val="21"/>
                <w:szCs w:val="21"/>
              </w:rPr>
              <w:br/>
              <w:t>Jörgen Albrektsson</w:t>
            </w:r>
          </w:p>
        </w:tc>
      </w:tr>
      <w:tr w:rsidR="00565AB9" w:rsidRPr="00565AB9" w14:paraId="0E3A48B6" w14:textId="77777777" w:rsidTr="00F05A5D">
        <w:trPr>
          <w:trHeight w:val="503"/>
        </w:trPr>
        <w:tc>
          <w:tcPr>
            <w:tcW w:w="461" w:type="dxa"/>
          </w:tcPr>
          <w:p w14:paraId="309F2E10" w14:textId="77777777" w:rsidR="00565AB9" w:rsidRPr="00565AB9" w:rsidRDefault="00565AB9" w:rsidP="00565AB9">
            <w:pPr>
              <w:rPr>
                <w:sz w:val="21"/>
                <w:szCs w:val="21"/>
              </w:rPr>
            </w:pPr>
            <w:r w:rsidRPr="00565AB9">
              <w:rPr>
                <w:sz w:val="21"/>
                <w:szCs w:val="21"/>
              </w:rPr>
              <w:t>8</w:t>
            </w:r>
          </w:p>
        </w:tc>
        <w:tc>
          <w:tcPr>
            <w:tcW w:w="689" w:type="dxa"/>
          </w:tcPr>
          <w:p w14:paraId="65B6E145" w14:textId="77777777" w:rsidR="00565AB9" w:rsidRPr="00565AB9" w:rsidRDefault="00565AB9" w:rsidP="00565AB9">
            <w:pPr>
              <w:rPr>
                <w:sz w:val="21"/>
                <w:szCs w:val="21"/>
              </w:rPr>
            </w:pPr>
            <w:r w:rsidRPr="00565AB9">
              <w:rPr>
                <w:sz w:val="21"/>
                <w:szCs w:val="21"/>
              </w:rPr>
              <w:t>12.30</w:t>
            </w:r>
          </w:p>
        </w:tc>
        <w:tc>
          <w:tcPr>
            <w:tcW w:w="4601" w:type="dxa"/>
          </w:tcPr>
          <w:p w14:paraId="33ECFC84" w14:textId="77777777" w:rsidR="00565AB9" w:rsidRPr="00565AB9" w:rsidRDefault="00565AB9" w:rsidP="00565AB9">
            <w:pPr>
              <w:rPr>
                <w:sz w:val="21"/>
                <w:szCs w:val="21"/>
                <w:lang w:eastAsia="en-US"/>
              </w:rPr>
            </w:pPr>
            <w:r w:rsidRPr="00565AB9">
              <w:rPr>
                <w:sz w:val="21"/>
                <w:szCs w:val="21"/>
                <w:lang w:val="en-GB" w:eastAsia="en-US"/>
              </w:rPr>
              <w:t xml:space="preserve">Steer by wire. Lexus RZ. </w:t>
            </w:r>
            <w:r w:rsidRPr="00565AB9">
              <w:rPr>
                <w:sz w:val="21"/>
                <w:szCs w:val="21"/>
                <w:lang w:eastAsia="en-US"/>
              </w:rPr>
              <w:t>Körkänsla och funktion.</w:t>
            </w:r>
          </w:p>
        </w:tc>
        <w:tc>
          <w:tcPr>
            <w:tcW w:w="2632" w:type="dxa"/>
          </w:tcPr>
          <w:p w14:paraId="25A035BD" w14:textId="77777777" w:rsidR="00565AB9" w:rsidRPr="00565AB9" w:rsidRDefault="00565AB9" w:rsidP="00565AB9">
            <w:pPr>
              <w:rPr>
                <w:sz w:val="21"/>
                <w:szCs w:val="21"/>
              </w:rPr>
            </w:pPr>
            <w:r w:rsidRPr="00565AB9">
              <w:rPr>
                <w:sz w:val="21"/>
                <w:szCs w:val="21"/>
              </w:rPr>
              <w:t>Toyota/Lexus</w:t>
            </w:r>
            <w:r w:rsidRPr="00565AB9">
              <w:rPr>
                <w:sz w:val="21"/>
                <w:szCs w:val="21"/>
              </w:rPr>
              <w:br/>
              <w:t>Fredrik Wigelius</w:t>
            </w:r>
          </w:p>
        </w:tc>
      </w:tr>
      <w:tr w:rsidR="00565AB9" w:rsidRPr="00565AB9" w14:paraId="5F47D539" w14:textId="77777777" w:rsidTr="00F05A5D">
        <w:trPr>
          <w:trHeight w:val="284"/>
        </w:trPr>
        <w:tc>
          <w:tcPr>
            <w:tcW w:w="461" w:type="dxa"/>
          </w:tcPr>
          <w:p w14:paraId="6D0438AB" w14:textId="77777777" w:rsidR="00565AB9" w:rsidRPr="00565AB9" w:rsidRDefault="00565AB9" w:rsidP="00565AB9">
            <w:pPr>
              <w:rPr>
                <w:sz w:val="21"/>
                <w:szCs w:val="21"/>
              </w:rPr>
            </w:pPr>
            <w:r w:rsidRPr="00565AB9">
              <w:rPr>
                <w:sz w:val="21"/>
                <w:szCs w:val="21"/>
              </w:rPr>
              <w:t>9</w:t>
            </w:r>
          </w:p>
        </w:tc>
        <w:tc>
          <w:tcPr>
            <w:tcW w:w="689" w:type="dxa"/>
          </w:tcPr>
          <w:p w14:paraId="55FEEE0F" w14:textId="77777777" w:rsidR="00565AB9" w:rsidRPr="00565AB9" w:rsidRDefault="00565AB9" w:rsidP="00565AB9">
            <w:pPr>
              <w:rPr>
                <w:sz w:val="21"/>
                <w:szCs w:val="21"/>
              </w:rPr>
            </w:pPr>
            <w:r w:rsidRPr="00565AB9">
              <w:rPr>
                <w:sz w:val="21"/>
                <w:szCs w:val="21"/>
              </w:rPr>
              <w:t>13.00</w:t>
            </w:r>
          </w:p>
        </w:tc>
        <w:tc>
          <w:tcPr>
            <w:tcW w:w="4601" w:type="dxa"/>
          </w:tcPr>
          <w:p w14:paraId="2FFF8BB1" w14:textId="77777777" w:rsidR="00565AB9" w:rsidRPr="00565AB9" w:rsidRDefault="00565AB9" w:rsidP="00565AB9">
            <w:pPr>
              <w:rPr>
                <w:sz w:val="21"/>
                <w:szCs w:val="21"/>
              </w:rPr>
            </w:pPr>
            <w:r w:rsidRPr="00565AB9">
              <w:rPr>
                <w:sz w:val="21"/>
                <w:szCs w:val="21"/>
                <w:lang w:eastAsia="en-US"/>
              </w:rPr>
              <w:t>Lunch</w:t>
            </w:r>
          </w:p>
        </w:tc>
        <w:tc>
          <w:tcPr>
            <w:tcW w:w="2632" w:type="dxa"/>
          </w:tcPr>
          <w:p w14:paraId="799EE1C2" w14:textId="77777777" w:rsidR="00565AB9" w:rsidRPr="00565AB9" w:rsidRDefault="00565AB9" w:rsidP="00565AB9">
            <w:pPr>
              <w:rPr>
                <w:sz w:val="21"/>
                <w:szCs w:val="21"/>
              </w:rPr>
            </w:pPr>
            <w:r w:rsidRPr="00565AB9">
              <w:rPr>
                <w:sz w:val="21"/>
                <w:szCs w:val="21"/>
              </w:rPr>
              <w:t>Mekanisterna</w:t>
            </w:r>
          </w:p>
        </w:tc>
      </w:tr>
      <w:tr w:rsidR="00565AB9" w:rsidRPr="002A0FC8" w14:paraId="0BE5B8FB" w14:textId="77777777" w:rsidTr="00F05A5D">
        <w:tc>
          <w:tcPr>
            <w:tcW w:w="461" w:type="dxa"/>
          </w:tcPr>
          <w:p w14:paraId="61CBCE63" w14:textId="77777777" w:rsidR="00565AB9" w:rsidRPr="00565AB9" w:rsidRDefault="00565AB9" w:rsidP="00565AB9">
            <w:pPr>
              <w:rPr>
                <w:sz w:val="21"/>
                <w:szCs w:val="21"/>
              </w:rPr>
            </w:pPr>
            <w:r w:rsidRPr="00565AB9">
              <w:rPr>
                <w:sz w:val="21"/>
                <w:szCs w:val="21"/>
              </w:rPr>
              <w:t>10</w:t>
            </w:r>
          </w:p>
        </w:tc>
        <w:tc>
          <w:tcPr>
            <w:tcW w:w="689" w:type="dxa"/>
          </w:tcPr>
          <w:p w14:paraId="62B98E45" w14:textId="77777777" w:rsidR="00565AB9" w:rsidRPr="00565AB9" w:rsidRDefault="00565AB9" w:rsidP="00565AB9">
            <w:pPr>
              <w:rPr>
                <w:sz w:val="21"/>
                <w:szCs w:val="21"/>
              </w:rPr>
            </w:pPr>
            <w:r w:rsidRPr="00565AB9">
              <w:rPr>
                <w:sz w:val="21"/>
                <w:szCs w:val="21"/>
              </w:rPr>
              <w:t>14.00</w:t>
            </w:r>
          </w:p>
        </w:tc>
        <w:tc>
          <w:tcPr>
            <w:tcW w:w="4601" w:type="dxa"/>
          </w:tcPr>
          <w:p w14:paraId="0393D2E6" w14:textId="77777777" w:rsidR="00565AB9" w:rsidRPr="00565AB9" w:rsidRDefault="00565AB9" w:rsidP="00565AB9">
            <w:pPr>
              <w:rPr>
                <w:sz w:val="21"/>
                <w:szCs w:val="21"/>
                <w:lang w:eastAsia="en-US"/>
              </w:rPr>
            </w:pPr>
            <w:r w:rsidRPr="00565AB9">
              <w:rPr>
                <w:i/>
                <w:sz w:val="21"/>
                <w:szCs w:val="21"/>
                <w:lang w:eastAsia="en-US"/>
              </w:rPr>
              <w:t>Aktivitetsinslag</w:t>
            </w:r>
            <w:r w:rsidRPr="00565AB9">
              <w:rPr>
                <w:sz w:val="21"/>
                <w:szCs w:val="21"/>
                <w:lang w:eastAsia="en-US"/>
              </w:rPr>
              <w:br/>
              <w:t>1. Provkörning, Lexus RZ.</w:t>
            </w:r>
          </w:p>
          <w:p w14:paraId="590E6F42" w14:textId="77777777" w:rsidR="00565AB9" w:rsidRPr="00565AB9" w:rsidRDefault="00565AB9" w:rsidP="00565AB9">
            <w:pPr>
              <w:rPr>
                <w:sz w:val="21"/>
                <w:szCs w:val="21"/>
                <w:lang w:eastAsia="en-US"/>
              </w:rPr>
            </w:pPr>
            <w:r w:rsidRPr="00565AB9">
              <w:rPr>
                <w:sz w:val="21"/>
                <w:szCs w:val="21"/>
                <w:lang w:eastAsia="en-US"/>
              </w:rPr>
              <w:br/>
              <w:t>2. Tysta, vinklade axialkolvpumpar. Mätmetoder.</w:t>
            </w:r>
          </w:p>
          <w:p w14:paraId="19CF2F8A" w14:textId="77777777" w:rsidR="00565AB9" w:rsidRPr="00565AB9" w:rsidRDefault="00565AB9" w:rsidP="00565AB9">
            <w:pPr>
              <w:rPr>
                <w:sz w:val="21"/>
                <w:szCs w:val="21"/>
                <w:lang w:eastAsia="en-US"/>
              </w:rPr>
            </w:pPr>
          </w:p>
          <w:p w14:paraId="3C5F7E93" w14:textId="77777777" w:rsidR="00565AB9" w:rsidRPr="00565AB9" w:rsidRDefault="00565AB9" w:rsidP="00565AB9">
            <w:pPr>
              <w:rPr>
                <w:sz w:val="21"/>
                <w:szCs w:val="21"/>
                <w:lang w:eastAsia="en-US"/>
              </w:rPr>
            </w:pPr>
            <w:r w:rsidRPr="00565AB9">
              <w:rPr>
                <w:sz w:val="21"/>
                <w:szCs w:val="21"/>
                <w:lang w:eastAsia="en-US"/>
              </w:rPr>
              <w:t>3. Kraftuttag i lastbilar med ICE eller eldrivna eller med bränsleceller.</w:t>
            </w:r>
          </w:p>
          <w:p w14:paraId="3687A525" w14:textId="2E81BE87" w:rsidR="00565AB9" w:rsidRPr="00565AB9" w:rsidRDefault="00565AB9" w:rsidP="000D6F6E">
            <w:pPr>
              <w:rPr>
                <w:sz w:val="22"/>
                <w:szCs w:val="22"/>
                <w:lang w:eastAsia="en-US"/>
              </w:rPr>
            </w:pPr>
            <w:r w:rsidRPr="00565AB9">
              <w:rPr>
                <w:color w:val="000000"/>
                <w:sz w:val="22"/>
                <w:szCs w:val="22"/>
              </w:rPr>
              <w:t xml:space="preserve">4. Bosch 6D IMU; RTK GNSS; Kalman-filter; Vägen mot autonoma entreprenadmaskiner. </w:t>
            </w:r>
          </w:p>
        </w:tc>
        <w:tc>
          <w:tcPr>
            <w:tcW w:w="2632" w:type="dxa"/>
          </w:tcPr>
          <w:p w14:paraId="0CD74AD2" w14:textId="77777777" w:rsidR="00565AB9" w:rsidRPr="00565AB9" w:rsidRDefault="00565AB9" w:rsidP="00565AB9">
            <w:pPr>
              <w:rPr>
                <w:bCs/>
                <w:sz w:val="21"/>
                <w:szCs w:val="21"/>
                <w:lang w:eastAsia="en-US"/>
              </w:rPr>
            </w:pPr>
            <w:r w:rsidRPr="00565AB9">
              <w:rPr>
                <w:bCs/>
                <w:sz w:val="21"/>
                <w:szCs w:val="21"/>
                <w:lang w:eastAsia="en-US"/>
              </w:rPr>
              <w:br/>
              <w:t>1. Toyota/Lexus</w:t>
            </w:r>
          </w:p>
          <w:p w14:paraId="3A5E0D9E" w14:textId="77777777" w:rsidR="00565AB9" w:rsidRPr="00565AB9" w:rsidRDefault="00565AB9" w:rsidP="00565AB9">
            <w:pPr>
              <w:rPr>
                <w:bCs/>
                <w:sz w:val="21"/>
                <w:szCs w:val="21"/>
                <w:lang w:eastAsia="en-US"/>
              </w:rPr>
            </w:pPr>
            <w:r w:rsidRPr="00565AB9">
              <w:rPr>
                <w:bCs/>
                <w:sz w:val="21"/>
                <w:szCs w:val="21"/>
                <w:lang w:eastAsia="en-US"/>
              </w:rPr>
              <w:t>Fredrik Wigelius</w:t>
            </w:r>
            <w:r w:rsidRPr="00565AB9">
              <w:rPr>
                <w:bCs/>
                <w:sz w:val="21"/>
                <w:szCs w:val="21"/>
                <w:lang w:eastAsia="en-US"/>
              </w:rPr>
              <w:br/>
              <w:t>2. Parker</w:t>
            </w:r>
          </w:p>
          <w:p w14:paraId="453D2A22" w14:textId="77777777" w:rsidR="00565AB9" w:rsidRPr="002A0FC8" w:rsidRDefault="00565AB9" w:rsidP="00565AB9">
            <w:pPr>
              <w:rPr>
                <w:bCs/>
                <w:sz w:val="21"/>
                <w:szCs w:val="21"/>
                <w:lang w:eastAsia="en-US"/>
              </w:rPr>
            </w:pPr>
            <w:r w:rsidRPr="002A0FC8">
              <w:rPr>
                <w:bCs/>
                <w:sz w:val="21"/>
                <w:szCs w:val="21"/>
                <w:lang w:eastAsia="en-US"/>
              </w:rPr>
              <w:t>Omer Kayani</w:t>
            </w:r>
          </w:p>
          <w:p w14:paraId="56863BFB" w14:textId="77777777" w:rsidR="00565AB9" w:rsidRPr="00BE44FF" w:rsidRDefault="00565AB9" w:rsidP="00565AB9">
            <w:pPr>
              <w:rPr>
                <w:bCs/>
                <w:sz w:val="21"/>
                <w:szCs w:val="21"/>
                <w:lang w:val="en-GB" w:eastAsia="en-US"/>
              </w:rPr>
            </w:pPr>
            <w:r w:rsidRPr="00BE44FF">
              <w:rPr>
                <w:bCs/>
                <w:sz w:val="21"/>
                <w:szCs w:val="21"/>
                <w:lang w:val="en-GB" w:eastAsia="en-US"/>
              </w:rPr>
              <w:t>3. Scania</w:t>
            </w:r>
          </w:p>
          <w:p w14:paraId="76B80005" w14:textId="77777777" w:rsidR="00565AB9" w:rsidRPr="00565AB9" w:rsidRDefault="00565AB9" w:rsidP="00565AB9">
            <w:pPr>
              <w:rPr>
                <w:bCs/>
                <w:sz w:val="21"/>
                <w:szCs w:val="21"/>
                <w:lang w:val="de-DE" w:eastAsia="en-US"/>
              </w:rPr>
            </w:pPr>
            <w:r w:rsidRPr="00565AB9">
              <w:rPr>
                <w:bCs/>
                <w:sz w:val="21"/>
                <w:szCs w:val="21"/>
                <w:lang w:val="de-DE" w:eastAsia="en-US"/>
              </w:rPr>
              <w:t>Daniel Petersen</w:t>
            </w:r>
            <w:r w:rsidRPr="00565AB9">
              <w:rPr>
                <w:bCs/>
                <w:sz w:val="21"/>
                <w:szCs w:val="21"/>
                <w:lang w:val="de-DE" w:eastAsia="en-US"/>
              </w:rPr>
              <w:br/>
              <w:t>4. BoschRexroth</w:t>
            </w:r>
            <w:r w:rsidRPr="00565AB9">
              <w:rPr>
                <w:bCs/>
                <w:sz w:val="21"/>
                <w:szCs w:val="21"/>
                <w:lang w:val="de-DE" w:eastAsia="en-US"/>
              </w:rPr>
              <w:br/>
              <w:t>Henrik Jarl</w:t>
            </w:r>
          </w:p>
        </w:tc>
      </w:tr>
      <w:tr w:rsidR="00565AB9" w:rsidRPr="00565AB9" w14:paraId="538CABCC" w14:textId="77777777" w:rsidTr="00F05A5D">
        <w:tc>
          <w:tcPr>
            <w:tcW w:w="461" w:type="dxa"/>
          </w:tcPr>
          <w:p w14:paraId="06F61DB9" w14:textId="77777777" w:rsidR="00565AB9" w:rsidRPr="00565AB9" w:rsidRDefault="00565AB9" w:rsidP="00565AB9">
            <w:pPr>
              <w:rPr>
                <w:sz w:val="21"/>
                <w:szCs w:val="21"/>
              </w:rPr>
            </w:pPr>
            <w:r w:rsidRPr="00565AB9">
              <w:rPr>
                <w:sz w:val="21"/>
                <w:szCs w:val="21"/>
              </w:rPr>
              <w:t>11</w:t>
            </w:r>
          </w:p>
        </w:tc>
        <w:tc>
          <w:tcPr>
            <w:tcW w:w="689" w:type="dxa"/>
          </w:tcPr>
          <w:p w14:paraId="2ADEFFF3" w14:textId="77777777" w:rsidR="00565AB9" w:rsidRPr="00565AB9" w:rsidRDefault="00565AB9" w:rsidP="00565AB9">
            <w:pPr>
              <w:rPr>
                <w:sz w:val="21"/>
                <w:szCs w:val="21"/>
              </w:rPr>
            </w:pPr>
            <w:r w:rsidRPr="00565AB9">
              <w:rPr>
                <w:sz w:val="21"/>
                <w:szCs w:val="21"/>
              </w:rPr>
              <w:t>15.20</w:t>
            </w:r>
          </w:p>
        </w:tc>
        <w:tc>
          <w:tcPr>
            <w:tcW w:w="4601" w:type="dxa"/>
          </w:tcPr>
          <w:p w14:paraId="480DDA87" w14:textId="77777777" w:rsidR="00565AB9" w:rsidRPr="00565AB9" w:rsidRDefault="00565AB9" w:rsidP="00565AB9">
            <w:pPr>
              <w:rPr>
                <w:sz w:val="21"/>
                <w:szCs w:val="21"/>
              </w:rPr>
            </w:pPr>
            <w:r w:rsidRPr="00565AB9">
              <w:rPr>
                <w:sz w:val="21"/>
                <w:szCs w:val="21"/>
              </w:rPr>
              <w:t>Paus</w:t>
            </w:r>
          </w:p>
        </w:tc>
        <w:tc>
          <w:tcPr>
            <w:tcW w:w="2632" w:type="dxa"/>
          </w:tcPr>
          <w:p w14:paraId="5685514C" w14:textId="77777777" w:rsidR="00565AB9" w:rsidRPr="00565AB9" w:rsidRDefault="00565AB9" w:rsidP="00565AB9">
            <w:pPr>
              <w:rPr>
                <w:sz w:val="21"/>
                <w:szCs w:val="21"/>
                <w:lang w:eastAsia="en-US"/>
              </w:rPr>
            </w:pPr>
          </w:p>
        </w:tc>
      </w:tr>
      <w:tr w:rsidR="00565AB9" w:rsidRPr="00565AB9" w14:paraId="2822A99A" w14:textId="77777777" w:rsidTr="00F05A5D">
        <w:tc>
          <w:tcPr>
            <w:tcW w:w="461" w:type="dxa"/>
          </w:tcPr>
          <w:p w14:paraId="56A78D1F" w14:textId="77777777" w:rsidR="00565AB9" w:rsidRPr="00565AB9" w:rsidRDefault="00565AB9" w:rsidP="00565AB9">
            <w:pPr>
              <w:rPr>
                <w:sz w:val="21"/>
                <w:szCs w:val="21"/>
              </w:rPr>
            </w:pPr>
            <w:r w:rsidRPr="00565AB9">
              <w:rPr>
                <w:sz w:val="21"/>
                <w:szCs w:val="21"/>
              </w:rPr>
              <w:t>12</w:t>
            </w:r>
          </w:p>
        </w:tc>
        <w:tc>
          <w:tcPr>
            <w:tcW w:w="689" w:type="dxa"/>
          </w:tcPr>
          <w:p w14:paraId="74DDBA32" w14:textId="77777777" w:rsidR="00565AB9" w:rsidRPr="00565AB9" w:rsidRDefault="00565AB9" w:rsidP="00565AB9">
            <w:pPr>
              <w:rPr>
                <w:sz w:val="21"/>
                <w:szCs w:val="21"/>
              </w:rPr>
            </w:pPr>
            <w:r w:rsidRPr="00565AB9">
              <w:rPr>
                <w:sz w:val="21"/>
                <w:szCs w:val="21"/>
              </w:rPr>
              <w:t>15.40</w:t>
            </w:r>
          </w:p>
        </w:tc>
        <w:tc>
          <w:tcPr>
            <w:tcW w:w="4601" w:type="dxa"/>
          </w:tcPr>
          <w:p w14:paraId="793D0B7E" w14:textId="77777777" w:rsidR="00565AB9" w:rsidRPr="00565AB9" w:rsidRDefault="00565AB9" w:rsidP="00565AB9">
            <w:pPr>
              <w:rPr>
                <w:sz w:val="21"/>
                <w:szCs w:val="21"/>
                <w:lang w:eastAsia="en-US"/>
              </w:rPr>
            </w:pPr>
            <w:r w:rsidRPr="00565AB9">
              <w:rPr>
                <w:sz w:val="21"/>
                <w:szCs w:val="21"/>
              </w:rPr>
              <w:t>Modellbaserad utveckling av mobila riktningsventiler i industrin.</w:t>
            </w:r>
          </w:p>
        </w:tc>
        <w:tc>
          <w:tcPr>
            <w:tcW w:w="2632" w:type="dxa"/>
          </w:tcPr>
          <w:p w14:paraId="35EEE061" w14:textId="77777777" w:rsidR="00565AB9" w:rsidRPr="00565AB9" w:rsidRDefault="00565AB9" w:rsidP="00565AB9">
            <w:pPr>
              <w:rPr>
                <w:sz w:val="21"/>
                <w:szCs w:val="21"/>
              </w:rPr>
            </w:pPr>
            <w:r w:rsidRPr="00565AB9">
              <w:rPr>
                <w:sz w:val="21"/>
                <w:szCs w:val="21"/>
              </w:rPr>
              <w:t>Parker</w:t>
            </w:r>
            <w:r w:rsidRPr="00565AB9">
              <w:rPr>
                <w:sz w:val="21"/>
                <w:szCs w:val="21"/>
              </w:rPr>
              <w:br/>
              <w:t>Viktor Larsson</w:t>
            </w:r>
          </w:p>
        </w:tc>
      </w:tr>
      <w:tr w:rsidR="00565AB9" w:rsidRPr="00565AB9" w14:paraId="278D20AF" w14:textId="77777777" w:rsidTr="00F05A5D">
        <w:tc>
          <w:tcPr>
            <w:tcW w:w="461" w:type="dxa"/>
          </w:tcPr>
          <w:p w14:paraId="54D153E8" w14:textId="77777777" w:rsidR="00565AB9" w:rsidRPr="00565AB9" w:rsidRDefault="00565AB9" w:rsidP="00565AB9">
            <w:pPr>
              <w:rPr>
                <w:sz w:val="21"/>
                <w:szCs w:val="21"/>
              </w:rPr>
            </w:pPr>
            <w:r w:rsidRPr="00565AB9">
              <w:rPr>
                <w:sz w:val="21"/>
                <w:szCs w:val="21"/>
              </w:rPr>
              <w:t>13</w:t>
            </w:r>
          </w:p>
        </w:tc>
        <w:tc>
          <w:tcPr>
            <w:tcW w:w="689" w:type="dxa"/>
          </w:tcPr>
          <w:p w14:paraId="7D8CD8C0" w14:textId="77777777" w:rsidR="00565AB9" w:rsidRPr="00565AB9" w:rsidRDefault="00565AB9" w:rsidP="00565AB9">
            <w:pPr>
              <w:rPr>
                <w:sz w:val="21"/>
                <w:szCs w:val="21"/>
              </w:rPr>
            </w:pPr>
            <w:r w:rsidRPr="00565AB9">
              <w:rPr>
                <w:sz w:val="21"/>
                <w:szCs w:val="21"/>
              </w:rPr>
              <w:t>16.10</w:t>
            </w:r>
          </w:p>
        </w:tc>
        <w:tc>
          <w:tcPr>
            <w:tcW w:w="4601" w:type="dxa"/>
          </w:tcPr>
          <w:p w14:paraId="1F64260D" w14:textId="77777777" w:rsidR="00565AB9" w:rsidRPr="00565AB9" w:rsidRDefault="00565AB9" w:rsidP="00565AB9">
            <w:pPr>
              <w:rPr>
                <w:sz w:val="21"/>
                <w:szCs w:val="21"/>
              </w:rPr>
            </w:pPr>
            <w:r w:rsidRPr="00565AB9">
              <w:rPr>
                <w:sz w:val="21"/>
                <w:szCs w:val="21"/>
                <w:lang w:eastAsia="en-US"/>
              </w:rPr>
              <w:t>Smarta elektrohydrauliska ställdon.</w:t>
            </w:r>
          </w:p>
        </w:tc>
        <w:tc>
          <w:tcPr>
            <w:tcW w:w="2632" w:type="dxa"/>
          </w:tcPr>
          <w:p w14:paraId="60149491" w14:textId="77777777" w:rsidR="00565AB9" w:rsidRPr="00565AB9" w:rsidRDefault="00565AB9" w:rsidP="00565AB9">
            <w:pPr>
              <w:rPr>
                <w:sz w:val="21"/>
                <w:szCs w:val="21"/>
              </w:rPr>
            </w:pPr>
            <w:r w:rsidRPr="00565AB9">
              <w:rPr>
                <w:sz w:val="21"/>
                <w:szCs w:val="21"/>
              </w:rPr>
              <w:t>Volvo CE</w:t>
            </w:r>
          </w:p>
          <w:p w14:paraId="10946255" w14:textId="77777777" w:rsidR="00565AB9" w:rsidRPr="00565AB9" w:rsidRDefault="00565AB9" w:rsidP="00565AB9">
            <w:pPr>
              <w:rPr>
                <w:sz w:val="21"/>
                <w:szCs w:val="21"/>
                <w:lang w:eastAsia="en-US"/>
              </w:rPr>
            </w:pPr>
            <w:r w:rsidRPr="00565AB9">
              <w:rPr>
                <w:sz w:val="21"/>
                <w:szCs w:val="21"/>
              </w:rPr>
              <w:t>Kim Heybroek</w:t>
            </w:r>
          </w:p>
        </w:tc>
      </w:tr>
      <w:tr w:rsidR="00565AB9" w:rsidRPr="00565AB9" w14:paraId="68B3AB69" w14:textId="77777777" w:rsidTr="00F05A5D">
        <w:tc>
          <w:tcPr>
            <w:tcW w:w="461" w:type="dxa"/>
          </w:tcPr>
          <w:p w14:paraId="6C2BB030" w14:textId="77777777" w:rsidR="00565AB9" w:rsidRPr="00565AB9" w:rsidRDefault="00565AB9" w:rsidP="00565AB9">
            <w:pPr>
              <w:rPr>
                <w:sz w:val="21"/>
                <w:szCs w:val="21"/>
              </w:rPr>
            </w:pPr>
            <w:r w:rsidRPr="00565AB9">
              <w:rPr>
                <w:sz w:val="21"/>
                <w:szCs w:val="21"/>
              </w:rPr>
              <w:t>14</w:t>
            </w:r>
          </w:p>
        </w:tc>
        <w:tc>
          <w:tcPr>
            <w:tcW w:w="689" w:type="dxa"/>
          </w:tcPr>
          <w:p w14:paraId="631320BD" w14:textId="77777777" w:rsidR="00565AB9" w:rsidRPr="00565AB9" w:rsidRDefault="00565AB9" w:rsidP="00565AB9">
            <w:pPr>
              <w:rPr>
                <w:sz w:val="21"/>
                <w:szCs w:val="21"/>
              </w:rPr>
            </w:pPr>
            <w:r w:rsidRPr="00565AB9">
              <w:rPr>
                <w:sz w:val="21"/>
                <w:szCs w:val="21"/>
              </w:rPr>
              <w:t>16.40</w:t>
            </w:r>
          </w:p>
        </w:tc>
        <w:tc>
          <w:tcPr>
            <w:tcW w:w="4601" w:type="dxa"/>
          </w:tcPr>
          <w:p w14:paraId="6FDBE3E0" w14:textId="77777777" w:rsidR="00565AB9" w:rsidRPr="00565AB9" w:rsidRDefault="00565AB9" w:rsidP="00565AB9">
            <w:pPr>
              <w:rPr>
                <w:sz w:val="21"/>
                <w:szCs w:val="21"/>
              </w:rPr>
            </w:pPr>
            <w:r w:rsidRPr="00565AB9">
              <w:rPr>
                <w:sz w:val="21"/>
                <w:szCs w:val="21"/>
              </w:rPr>
              <w:t>Frågor och diskussion.</w:t>
            </w:r>
          </w:p>
        </w:tc>
        <w:tc>
          <w:tcPr>
            <w:tcW w:w="2632" w:type="dxa"/>
          </w:tcPr>
          <w:p w14:paraId="61C1F3D2" w14:textId="77777777" w:rsidR="00565AB9" w:rsidRPr="00565AB9" w:rsidRDefault="00565AB9" w:rsidP="00565AB9">
            <w:pPr>
              <w:rPr>
                <w:sz w:val="21"/>
                <w:szCs w:val="21"/>
              </w:rPr>
            </w:pPr>
            <w:r w:rsidRPr="00565AB9">
              <w:rPr>
                <w:sz w:val="21"/>
                <w:szCs w:val="21"/>
              </w:rPr>
              <w:t>Föreläsare/Moderator</w:t>
            </w:r>
            <w:r w:rsidRPr="00565AB9">
              <w:rPr>
                <w:sz w:val="21"/>
                <w:szCs w:val="21"/>
              </w:rPr>
              <w:br/>
            </w:r>
            <w:r w:rsidRPr="00565AB9">
              <w:rPr>
                <w:bCs/>
                <w:sz w:val="21"/>
                <w:szCs w:val="21"/>
              </w:rPr>
              <w:t>Charlotta Brodin</w:t>
            </w:r>
            <w:r w:rsidRPr="00565AB9">
              <w:rPr>
                <w:bCs/>
                <w:sz w:val="21"/>
                <w:szCs w:val="21"/>
              </w:rPr>
              <w:br/>
              <w:t>SKF RecondOil</w:t>
            </w:r>
          </w:p>
        </w:tc>
      </w:tr>
      <w:tr w:rsidR="00565AB9" w:rsidRPr="00565AB9" w14:paraId="26FAB9BB" w14:textId="77777777" w:rsidTr="00F05A5D">
        <w:tc>
          <w:tcPr>
            <w:tcW w:w="461" w:type="dxa"/>
          </w:tcPr>
          <w:p w14:paraId="4FC3B91B" w14:textId="77777777" w:rsidR="00565AB9" w:rsidRPr="00565AB9" w:rsidRDefault="00565AB9" w:rsidP="00565AB9">
            <w:pPr>
              <w:rPr>
                <w:sz w:val="21"/>
                <w:szCs w:val="21"/>
              </w:rPr>
            </w:pPr>
            <w:r w:rsidRPr="00565AB9">
              <w:rPr>
                <w:sz w:val="21"/>
                <w:szCs w:val="21"/>
              </w:rPr>
              <w:t>15</w:t>
            </w:r>
          </w:p>
        </w:tc>
        <w:tc>
          <w:tcPr>
            <w:tcW w:w="689" w:type="dxa"/>
          </w:tcPr>
          <w:p w14:paraId="22A1121C" w14:textId="77777777" w:rsidR="00565AB9" w:rsidRPr="00565AB9" w:rsidRDefault="00565AB9" w:rsidP="00565AB9">
            <w:pPr>
              <w:rPr>
                <w:sz w:val="21"/>
                <w:szCs w:val="21"/>
              </w:rPr>
            </w:pPr>
            <w:r w:rsidRPr="00565AB9">
              <w:rPr>
                <w:sz w:val="21"/>
                <w:szCs w:val="21"/>
              </w:rPr>
              <w:t>17.00</w:t>
            </w:r>
          </w:p>
        </w:tc>
        <w:tc>
          <w:tcPr>
            <w:tcW w:w="4601" w:type="dxa"/>
          </w:tcPr>
          <w:p w14:paraId="184072B9" w14:textId="77777777" w:rsidR="00565AB9" w:rsidRPr="00565AB9" w:rsidRDefault="00565AB9" w:rsidP="00565AB9">
            <w:pPr>
              <w:rPr>
                <w:sz w:val="21"/>
                <w:szCs w:val="21"/>
              </w:rPr>
            </w:pPr>
            <w:r w:rsidRPr="00565AB9">
              <w:rPr>
                <w:sz w:val="21"/>
                <w:szCs w:val="21"/>
              </w:rPr>
              <w:t>Avslut.</w:t>
            </w:r>
          </w:p>
        </w:tc>
        <w:tc>
          <w:tcPr>
            <w:tcW w:w="2632" w:type="dxa"/>
          </w:tcPr>
          <w:p w14:paraId="7B7DDFAC" w14:textId="77777777" w:rsidR="00565AB9" w:rsidRPr="00565AB9" w:rsidRDefault="00565AB9" w:rsidP="00565AB9">
            <w:pPr>
              <w:rPr>
                <w:sz w:val="21"/>
                <w:szCs w:val="21"/>
              </w:rPr>
            </w:pPr>
            <w:r w:rsidRPr="00565AB9">
              <w:rPr>
                <w:sz w:val="21"/>
                <w:szCs w:val="21"/>
              </w:rPr>
              <w:t>Mekanisterna</w:t>
            </w:r>
          </w:p>
        </w:tc>
      </w:tr>
    </w:tbl>
    <w:p w14:paraId="5693ED47" w14:textId="77777777" w:rsidR="00565AB9" w:rsidRDefault="00565AB9">
      <w:pPr>
        <w:rPr>
          <w:sz w:val="21"/>
          <w:szCs w:val="21"/>
        </w:rPr>
      </w:pPr>
    </w:p>
    <w:sectPr w:rsidR="00565AB9">
      <w:headerReference w:type="even" r:id="rId18"/>
      <w:headerReference w:type="default" r:id="rId19"/>
      <w:footerReference w:type="default" r:id="rId20"/>
      <w:head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D6AB0" w14:textId="77777777" w:rsidR="00E8631C" w:rsidRDefault="00E8631C" w:rsidP="0003475B">
      <w:r>
        <w:separator/>
      </w:r>
    </w:p>
  </w:endnote>
  <w:endnote w:type="continuationSeparator" w:id="0">
    <w:p w14:paraId="2D953F0D" w14:textId="77777777" w:rsidR="00E8631C" w:rsidRDefault="00E8631C" w:rsidP="00034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charset w:val="86"/>
    <w:family w:val="auto"/>
    <w:pitch w:val="variable"/>
    <w:sig w:usb0="A00002BF" w:usb1="38CF7CFA" w:usb2="00000016" w:usb3="00000000" w:csb0="0004000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KF Sans Office">
    <w:altName w:val="Calibri"/>
    <w:charset w:val="00"/>
    <w:family w:val="auto"/>
    <w:pitch w:val="variable"/>
    <w:sig w:usb0="A00002FF" w:usb1="4000207B" w:usb2="00000000" w:usb3="00000000" w:csb0="0000009F" w:csb1="00000000"/>
  </w:font>
  <w:font w:name="Amasis MT Pro Medium">
    <w:altName w:val="Times New Roman"/>
    <w:charset w:val="00"/>
    <w:family w:val="roman"/>
    <w:pitch w:val="variable"/>
    <w:sig w:usb0="A00000AF" w:usb1="4000205B" w:usb2="00000000" w:usb3="00000000" w:csb0="00000093" w:csb1="00000000"/>
  </w:font>
  <w:font w:name="Amasis MT Pro Light">
    <w:altName w:val="Times New Roman"/>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1575A" w14:textId="77777777" w:rsidR="001E7483" w:rsidRPr="009A2468" w:rsidRDefault="001E7483" w:rsidP="001E7483">
    <w:pPr>
      <w:pBdr>
        <w:bottom w:val="single" w:sz="6" w:space="1" w:color="auto"/>
      </w:pBdr>
      <w:rPr>
        <w:sz w:val="6"/>
        <w:szCs w:val="6"/>
      </w:rPr>
    </w:pPr>
  </w:p>
  <w:p w14:paraId="3360F941" w14:textId="77777777" w:rsidR="001E7483" w:rsidRPr="00C50B62" w:rsidRDefault="001E7483" w:rsidP="001E7483">
    <w:pPr>
      <w:jc w:val="center"/>
      <w:rPr>
        <w:rFonts w:ascii="Amasis MT Pro Medium" w:hAnsi="Amasis MT Pro Medium"/>
        <w:sz w:val="18"/>
        <w:szCs w:val="18"/>
      </w:rPr>
    </w:pPr>
    <w:r w:rsidRPr="00C50B62">
      <w:rPr>
        <w:rFonts w:ascii="Amasis MT Pro Medium" w:hAnsi="Amasis MT Pro Medium"/>
        <w:sz w:val="18"/>
        <w:szCs w:val="18"/>
      </w:rPr>
      <w:t>Hydraulvätskekommittéen inom Mekanisterna</w:t>
    </w:r>
  </w:p>
  <w:p w14:paraId="2A46F91F" w14:textId="77777777" w:rsidR="001E7483" w:rsidRPr="00C50B62" w:rsidRDefault="00E8631C" w:rsidP="001E7483">
    <w:pPr>
      <w:jc w:val="center"/>
      <w:rPr>
        <w:rFonts w:ascii="Amasis MT Pro Light" w:hAnsi="Amasis MT Pro Light"/>
        <w:sz w:val="18"/>
        <w:szCs w:val="18"/>
      </w:rPr>
    </w:pPr>
    <w:hyperlink r:id="rId1" w:history="1">
      <w:r w:rsidR="001E7483" w:rsidRPr="00C50B62">
        <w:rPr>
          <w:rFonts w:ascii="Amasis MT Pro Light" w:hAnsi="Amasis MT Pro Light"/>
          <w:sz w:val="18"/>
          <w:szCs w:val="18"/>
        </w:rPr>
        <w:t>www.mekanisterna.se</w:t>
      </w:r>
    </w:hyperlink>
    <w:r w:rsidR="001E7483" w:rsidRPr="00C50B62">
      <w:rPr>
        <w:rFonts w:ascii="Amasis MT Pro Light" w:hAnsi="Amasis MT Pro Light"/>
        <w:sz w:val="18"/>
        <w:szCs w:val="18"/>
      </w:rPr>
      <w:t xml:space="preserve"> – </w:t>
    </w:r>
    <w:hyperlink r:id="rId2" w:history="1">
      <w:r w:rsidR="001E7483" w:rsidRPr="00C50B62">
        <w:rPr>
          <w:rFonts w:ascii="Amasis MT Pro Light" w:hAnsi="Amasis MT Pro Light"/>
          <w:sz w:val="18"/>
          <w:szCs w:val="18"/>
        </w:rPr>
        <w:t>info@mekanisterna.se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74EC5" w14:textId="77777777" w:rsidR="00E8631C" w:rsidRDefault="00E8631C" w:rsidP="0003475B">
      <w:r>
        <w:separator/>
      </w:r>
    </w:p>
  </w:footnote>
  <w:footnote w:type="continuationSeparator" w:id="0">
    <w:p w14:paraId="002C3E5B" w14:textId="77777777" w:rsidR="00E8631C" w:rsidRDefault="00E8631C" w:rsidP="0003475B">
      <w:r>
        <w:continuationSeparator/>
      </w:r>
    </w:p>
  </w:footnote>
  <w:footnote w:id="1">
    <w:p w14:paraId="692689C0" w14:textId="77777777" w:rsidR="00CC4A34" w:rsidRPr="00A14E8C" w:rsidRDefault="00CC4A34" w:rsidP="00CC4A34">
      <w:pPr>
        <w:pStyle w:val="Fotnotstext"/>
        <w:rPr>
          <w:b/>
          <w:bCs/>
          <w:sz w:val="18"/>
          <w:szCs w:val="18"/>
        </w:rPr>
      </w:pPr>
      <w:r w:rsidRPr="009805E4">
        <w:rPr>
          <w:rStyle w:val="Fotnotsreferens"/>
          <w:sz w:val="18"/>
          <w:szCs w:val="18"/>
        </w:rPr>
        <w:footnoteRef/>
      </w:r>
      <w:r w:rsidRPr="009805E4">
        <w:rPr>
          <w:sz w:val="18"/>
          <w:szCs w:val="18"/>
        </w:rPr>
        <w:t xml:space="preserve"> </w:t>
      </w:r>
      <w:r w:rsidRPr="00A14E8C">
        <w:rPr>
          <w:rFonts w:ascii="Calibri" w:eastAsia="Calibri" w:hAnsi="Calibri" w:cs="Times New Roman"/>
          <w:b/>
          <w:bCs/>
          <w:sz w:val="16"/>
          <w:szCs w:val="16"/>
        </w:rPr>
        <w:t>Anmäl dig samtidigt som medlem och betala endast 3 500 SEK inklusive medlemskap i Mekanisterna (600 SEK/år).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56284" w14:textId="5FB081DF" w:rsidR="00B05A4A" w:rsidRDefault="00B05A4A">
    <w:pPr>
      <w:pStyle w:val="Sidhuvud"/>
    </w:pPr>
    <w:r>
      <w:rPr>
        <w:noProof/>
      </w:rPr>
      <mc:AlternateContent>
        <mc:Choice Requires="wps">
          <w:drawing>
            <wp:anchor distT="0" distB="0" distL="0" distR="0" simplePos="0" relativeHeight="251659264" behindDoc="0" locked="0" layoutInCell="1" allowOverlap="1" wp14:anchorId="1173431F" wp14:editId="097B5D5E">
              <wp:simplePos x="635" y="635"/>
              <wp:positionH relativeFrom="page">
                <wp:align>center</wp:align>
              </wp:positionH>
              <wp:positionV relativeFrom="page">
                <wp:align>top</wp:align>
              </wp:positionV>
              <wp:extent cx="1478280" cy="345440"/>
              <wp:effectExtent l="0" t="0" r="7620" b="16510"/>
              <wp:wrapNone/>
              <wp:docPr id="498729687" name="Text Box 2" descr="Confidentiality: C2 – Internal ">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1478280" cy="345440"/>
                      </a:xfrm>
                      <a:prstGeom prst="rect">
                        <a:avLst/>
                      </a:prstGeom>
                      <a:noFill/>
                      <a:ln>
                        <a:noFill/>
                      </a:ln>
                    </wps:spPr>
                    <wps:txbx>
                      <w:txbxContent>
                        <w:p w14:paraId="76E84EE2" w14:textId="49272F82" w:rsidR="00B05A4A" w:rsidRPr="00B05A4A" w:rsidRDefault="00B05A4A" w:rsidP="00B05A4A">
                          <w:pPr>
                            <w:rPr>
                              <w:rFonts w:ascii="SKF Sans Office" w:eastAsia="SKF Sans Office" w:hAnsi="SKF Sans Office" w:cs="SKF Sans Office"/>
                              <w:noProof/>
                              <w:color w:val="0000FE"/>
                              <w:sz w:val="20"/>
                              <w:szCs w:val="20"/>
                            </w:rPr>
                          </w:pPr>
                          <w:r w:rsidRPr="00B05A4A">
                            <w:rPr>
                              <w:rFonts w:ascii="SKF Sans Office" w:eastAsia="SKF Sans Office" w:hAnsi="SKF Sans Office" w:cs="SKF Sans Office"/>
                              <w:noProof/>
                              <w:color w:val="0000FE"/>
                              <w:sz w:val="20"/>
                              <w:szCs w:val="20"/>
                            </w:rPr>
                            <w:t xml:space="preserve">Confidentiality: C2 – Internal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3431F" id="_x0000_t202" coordsize="21600,21600" o:spt="202" path="m,l,21600r21600,l21600,xe">
              <v:stroke joinstyle="miter"/>
              <v:path gradientshapeok="t" o:connecttype="rect"/>
            </v:shapetype>
            <v:shape id="_x0000_s1027" type="#_x0000_t202" alt="Confidentiality: C2 – Internal " style="position:absolute;margin-left:0;margin-top:0;width:116.4pt;height:27.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" filled="f" stroked="f">
              <v:textbox style="mso-fit-shape-to-text:t" inset="0,15pt,0,0">
                <w:txbxContent>
                  <w:p w14:paraId="76E84EE2" w14:textId="49272F82" w:rsidR="00B05A4A" w:rsidRPr="00B05A4A" w:rsidRDefault="00B05A4A" w:rsidP="00B05A4A">
                    <w:pPr>
                      <w:rPr>
                        <w:rFonts w:ascii="SKF Sans Office" w:eastAsia="SKF Sans Office" w:hAnsi="SKF Sans Office" w:cs="SKF Sans Office"/>
                        <w:noProof/>
                        <w:color w:val="0000FE"/>
                        <w:sz w:val="20"/>
                        <w:szCs w:val="20"/>
                      </w:rPr>
                    </w:pPr>
                    <w:r w:rsidRPr="00B05A4A">
                      <w:rPr>
                        <w:rFonts w:ascii="SKF Sans Office" w:eastAsia="SKF Sans Office" w:hAnsi="SKF Sans Office" w:cs="SKF Sans Office"/>
                        <w:noProof/>
                        <w:color w:val="0000FE"/>
                        <w:sz w:val="20"/>
                        <w:szCs w:val="20"/>
                      </w:rPr>
                      <w:t xml:space="preserve">Confidentiality: C2 – Internal </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C5D00" w14:textId="77777777" w:rsidR="00EF3AFD" w:rsidRDefault="00EF3AFD" w:rsidP="00EF3AFD">
    <w:pPr>
      <w:pStyle w:val="Sidhuvud"/>
      <w:pBdr>
        <w:bottom w:val="single" w:sz="6" w:space="1" w:color="auto"/>
      </w:pBdr>
      <w:rPr>
        <w:rFonts w:ascii="Amasis MT Pro Medium" w:hAnsi="Amasis MT Pro Medium"/>
        <w:noProof/>
        <w:sz w:val="14"/>
        <w:szCs w:val="14"/>
      </w:rPr>
    </w:pPr>
    <w:r w:rsidRPr="00732D65">
      <w:rPr>
        <w:rFonts w:ascii="Amasis MT Pro Medium" w:hAnsi="Amasis MT Pro Medium"/>
        <w:noProof/>
      </w:rPr>
      <w:t xml:space="preserve">Mekanisterna </w:t>
    </w:r>
    <w:r w:rsidRPr="00732D65">
      <w:rPr>
        <w:rFonts w:ascii="Amasis MT Pro Medium" w:hAnsi="Amasis MT Pro Medium"/>
        <w:noProof/>
        <w:sz w:val="14"/>
        <w:szCs w:val="14"/>
      </w:rPr>
      <w:t>– Svenska Mekanisters Riksförening</w:t>
    </w:r>
  </w:p>
  <w:p w14:paraId="4C58A71C" w14:textId="77777777" w:rsidR="00EF3AFD" w:rsidRPr="0035767C" w:rsidRDefault="00EF3AFD" w:rsidP="00EF3AFD">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A7370" w14:textId="312DEF9A" w:rsidR="00B05A4A" w:rsidRDefault="00B05A4A">
    <w:pPr>
      <w:pStyle w:val="Sidhuvud"/>
    </w:pPr>
    <w:r>
      <w:rPr>
        <w:noProof/>
      </w:rPr>
      <mc:AlternateContent>
        <mc:Choice Requires="wps">
          <w:drawing>
            <wp:anchor distT="0" distB="0" distL="0" distR="0" simplePos="0" relativeHeight="251658240" behindDoc="0" locked="0" layoutInCell="1" allowOverlap="1" wp14:anchorId="4A4DA822" wp14:editId="69E0C541">
              <wp:simplePos x="635" y="635"/>
              <wp:positionH relativeFrom="page">
                <wp:align>center</wp:align>
              </wp:positionH>
              <wp:positionV relativeFrom="page">
                <wp:align>top</wp:align>
              </wp:positionV>
              <wp:extent cx="1478280" cy="345440"/>
              <wp:effectExtent l="0" t="0" r="7620" b="16510"/>
              <wp:wrapNone/>
              <wp:docPr id="1683362586" name="Text Box 1" descr="Confidentiality: C2 – Internal ">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hdr"/>
                  </a:ext>
                </a:extLst>
              </wp:docPr>
              <wp:cNvGraphicFramePr/>
              <a:graphic xmlns:a="http://schemas.openxmlformats.org/drawingml/2006/main">
                <a:graphicData uri="http://schemas.microsoft.com/office/word/2010/wordprocessingShape">
                  <wps:wsp>
                    <wps:cNvSpPr txBox="1"/>
                    <wps:spPr>
                      <a:xfrm>
                        <a:off x="0" y="0"/>
                        <a:ext cx="1478280" cy="345440"/>
                      </a:xfrm>
                      <a:prstGeom prst="rect">
                        <a:avLst/>
                      </a:prstGeom>
                      <a:noFill/>
                      <a:ln>
                        <a:noFill/>
                      </a:ln>
                    </wps:spPr>
                    <wps:txbx>
                      <w:txbxContent>
                        <w:p w14:paraId="1CE6F4D1" w14:textId="634AC965" w:rsidR="00B05A4A" w:rsidRPr="00B05A4A" w:rsidRDefault="00B05A4A" w:rsidP="00B05A4A">
                          <w:pPr>
                            <w:rPr>
                              <w:rFonts w:ascii="SKF Sans Office" w:eastAsia="SKF Sans Office" w:hAnsi="SKF Sans Office" w:cs="SKF Sans Office"/>
                              <w:noProof/>
                              <w:color w:val="0000FE"/>
                              <w:sz w:val="20"/>
                              <w:szCs w:val="20"/>
                            </w:rPr>
                          </w:pPr>
                          <w:r w:rsidRPr="00B05A4A">
                            <w:rPr>
                              <w:rFonts w:ascii="SKF Sans Office" w:eastAsia="SKF Sans Office" w:hAnsi="SKF Sans Office" w:cs="SKF Sans Office"/>
                              <w:noProof/>
                              <w:color w:val="0000FE"/>
                              <w:sz w:val="20"/>
                              <w:szCs w:val="20"/>
                            </w:rPr>
                            <w:t xml:space="preserve">Confidentiality: C2 – Internal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4DA822" id="_x0000_t202" coordsize="21600,21600" o:spt="202" path="m,l,21600r21600,l21600,xe">
              <v:stroke joinstyle="miter"/>
              <v:path gradientshapeok="t" o:connecttype="rect"/>
            </v:shapetype>
            <v:shape id="Text Box 1" o:spid="_x0000_s1028" type="#_x0000_t202" alt="Confidentiality: C2 – Internal " style="position:absolute;margin-left:0;margin-top:0;width:116.4pt;height:27.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" filled="f" stroked="f">
              <v:textbox style="mso-fit-shape-to-text:t" inset="0,15pt,0,0">
                <w:txbxContent>
                  <w:p w14:paraId="1CE6F4D1" w14:textId="634AC965" w:rsidR="00B05A4A" w:rsidRPr="00B05A4A" w:rsidRDefault="00B05A4A" w:rsidP="00B05A4A">
                    <w:pPr>
                      <w:rPr>
                        <w:rFonts w:ascii="SKF Sans Office" w:eastAsia="SKF Sans Office" w:hAnsi="SKF Sans Office" w:cs="SKF Sans Office"/>
                        <w:noProof/>
                        <w:color w:val="0000FE"/>
                        <w:sz w:val="20"/>
                        <w:szCs w:val="20"/>
                      </w:rPr>
                    </w:pPr>
                    <w:r w:rsidRPr="00B05A4A">
                      <w:rPr>
                        <w:rFonts w:ascii="SKF Sans Office" w:eastAsia="SKF Sans Office" w:hAnsi="SKF Sans Office" w:cs="SKF Sans Office"/>
                        <w:noProof/>
                        <w:color w:val="0000FE"/>
                        <w:sz w:val="20"/>
                        <w:szCs w:val="20"/>
                      </w:rPr>
                      <w:t xml:space="preserve">Confidentiality: C2 – Internal </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06434"/>
    <w:multiLevelType w:val="hybridMultilevel"/>
    <w:tmpl w:val="37D66C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A04231"/>
    <w:multiLevelType w:val="hybridMultilevel"/>
    <w:tmpl w:val="08667FBC"/>
    <w:lvl w:ilvl="0" w:tplc="041D000F">
      <w:start w:val="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56874ED"/>
    <w:multiLevelType w:val="hybridMultilevel"/>
    <w:tmpl w:val="37D66C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AE41759"/>
    <w:multiLevelType w:val="hybridMultilevel"/>
    <w:tmpl w:val="37D66C6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79F514B"/>
    <w:multiLevelType w:val="hybridMultilevel"/>
    <w:tmpl w:val="D0DC1C36"/>
    <w:lvl w:ilvl="0" w:tplc="0B4A60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118"/>
    <w:rsid w:val="000001D2"/>
    <w:rsid w:val="000076F3"/>
    <w:rsid w:val="00012FE8"/>
    <w:rsid w:val="00013809"/>
    <w:rsid w:val="00015BE4"/>
    <w:rsid w:val="0001703E"/>
    <w:rsid w:val="00031095"/>
    <w:rsid w:val="00033653"/>
    <w:rsid w:val="0003475B"/>
    <w:rsid w:val="00046B8A"/>
    <w:rsid w:val="00050E98"/>
    <w:rsid w:val="000659BC"/>
    <w:rsid w:val="000729F5"/>
    <w:rsid w:val="00083044"/>
    <w:rsid w:val="000A1DA3"/>
    <w:rsid w:val="000A34AE"/>
    <w:rsid w:val="000A79EE"/>
    <w:rsid w:val="000B1E11"/>
    <w:rsid w:val="000C3CD3"/>
    <w:rsid w:val="000C668E"/>
    <w:rsid w:val="000D0E9F"/>
    <w:rsid w:val="000D61AF"/>
    <w:rsid w:val="000D6F6E"/>
    <w:rsid w:val="000F0786"/>
    <w:rsid w:val="001121F9"/>
    <w:rsid w:val="00116987"/>
    <w:rsid w:val="001344E0"/>
    <w:rsid w:val="00134E4F"/>
    <w:rsid w:val="00136657"/>
    <w:rsid w:val="00156749"/>
    <w:rsid w:val="00163A88"/>
    <w:rsid w:val="00165E5A"/>
    <w:rsid w:val="0016648A"/>
    <w:rsid w:val="00181631"/>
    <w:rsid w:val="00182EC1"/>
    <w:rsid w:val="00184B91"/>
    <w:rsid w:val="00187B6F"/>
    <w:rsid w:val="00190261"/>
    <w:rsid w:val="001B4087"/>
    <w:rsid w:val="001C577A"/>
    <w:rsid w:val="001C5B71"/>
    <w:rsid w:val="001D158C"/>
    <w:rsid w:val="001D18C5"/>
    <w:rsid w:val="001D79D7"/>
    <w:rsid w:val="001E25DA"/>
    <w:rsid w:val="001E30BC"/>
    <w:rsid w:val="001E5667"/>
    <w:rsid w:val="001E6DB2"/>
    <w:rsid w:val="001E7483"/>
    <w:rsid w:val="001F07AA"/>
    <w:rsid w:val="001F5190"/>
    <w:rsid w:val="001F69E7"/>
    <w:rsid w:val="0020279D"/>
    <w:rsid w:val="00206385"/>
    <w:rsid w:val="00212D35"/>
    <w:rsid w:val="00214B29"/>
    <w:rsid w:val="002161FB"/>
    <w:rsid w:val="002226E7"/>
    <w:rsid w:val="00224924"/>
    <w:rsid w:val="00226BE2"/>
    <w:rsid w:val="002304F5"/>
    <w:rsid w:val="00235277"/>
    <w:rsid w:val="00261087"/>
    <w:rsid w:val="00273BAB"/>
    <w:rsid w:val="002745A3"/>
    <w:rsid w:val="00280A8E"/>
    <w:rsid w:val="002849A3"/>
    <w:rsid w:val="00286CF9"/>
    <w:rsid w:val="0029067F"/>
    <w:rsid w:val="002A0FC8"/>
    <w:rsid w:val="002A55B4"/>
    <w:rsid w:val="002D7AC6"/>
    <w:rsid w:val="002E1FFC"/>
    <w:rsid w:val="002E6975"/>
    <w:rsid w:val="002F29F8"/>
    <w:rsid w:val="002F788A"/>
    <w:rsid w:val="00302E35"/>
    <w:rsid w:val="00314805"/>
    <w:rsid w:val="00323716"/>
    <w:rsid w:val="00323F34"/>
    <w:rsid w:val="003403F4"/>
    <w:rsid w:val="00346CF1"/>
    <w:rsid w:val="00352C4C"/>
    <w:rsid w:val="00363401"/>
    <w:rsid w:val="003655B1"/>
    <w:rsid w:val="00366A2A"/>
    <w:rsid w:val="003758A4"/>
    <w:rsid w:val="00381472"/>
    <w:rsid w:val="003920A9"/>
    <w:rsid w:val="00393264"/>
    <w:rsid w:val="003A03B0"/>
    <w:rsid w:val="003A4EF9"/>
    <w:rsid w:val="003C2023"/>
    <w:rsid w:val="003C76F1"/>
    <w:rsid w:val="003D5CFA"/>
    <w:rsid w:val="003E763A"/>
    <w:rsid w:val="003F41D3"/>
    <w:rsid w:val="004015B7"/>
    <w:rsid w:val="00401A9E"/>
    <w:rsid w:val="00412805"/>
    <w:rsid w:val="00412EB3"/>
    <w:rsid w:val="0041796B"/>
    <w:rsid w:val="0043764B"/>
    <w:rsid w:val="00441774"/>
    <w:rsid w:val="004441F2"/>
    <w:rsid w:val="00446A28"/>
    <w:rsid w:val="00447BBA"/>
    <w:rsid w:val="0045101C"/>
    <w:rsid w:val="0045177F"/>
    <w:rsid w:val="004517FB"/>
    <w:rsid w:val="00456386"/>
    <w:rsid w:val="00461313"/>
    <w:rsid w:val="00463242"/>
    <w:rsid w:val="004751D4"/>
    <w:rsid w:val="00477535"/>
    <w:rsid w:val="004926FA"/>
    <w:rsid w:val="0049429C"/>
    <w:rsid w:val="00495A34"/>
    <w:rsid w:val="00496B6F"/>
    <w:rsid w:val="004973B1"/>
    <w:rsid w:val="004A6006"/>
    <w:rsid w:val="004B66E6"/>
    <w:rsid w:val="004B745E"/>
    <w:rsid w:val="004C152F"/>
    <w:rsid w:val="004C256B"/>
    <w:rsid w:val="004D0D8E"/>
    <w:rsid w:val="004E25DC"/>
    <w:rsid w:val="004E47D7"/>
    <w:rsid w:val="004F078F"/>
    <w:rsid w:val="00502D2E"/>
    <w:rsid w:val="005319FD"/>
    <w:rsid w:val="00532118"/>
    <w:rsid w:val="0054164E"/>
    <w:rsid w:val="00551CFD"/>
    <w:rsid w:val="00565AB9"/>
    <w:rsid w:val="0058231C"/>
    <w:rsid w:val="00582F3D"/>
    <w:rsid w:val="00592472"/>
    <w:rsid w:val="005940D9"/>
    <w:rsid w:val="005A25EE"/>
    <w:rsid w:val="005A79B2"/>
    <w:rsid w:val="005B2397"/>
    <w:rsid w:val="005E3DA1"/>
    <w:rsid w:val="005F1A2A"/>
    <w:rsid w:val="005F4D0E"/>
    <w:rsid w:val="00640D89"/>
    <w:rsid w:val="0065012D"/>
    <w:rsid w:val="00660703"/>
    <w:rsid w:val="00662315"/>
    <w:rsid w:val="00685155"/>
    <w:rsid w:val="00686052"/>
    <w:rsid w:val="00686857"/>
    <w:rsid w:val="00696A49"/>
    <w:rsid w:val="006B1129"/>
    <w:rsid w:val="006B2FE7"/>
    <w:rsid w:val="006B6647"/>
    <w:rsid w:val="006C41F8"/>
    <w:rsid w:val="006E203A"/>
    <w:rsid w:val="006E23F5"/>
    <w:rsid w:val="00701452"/>
    <w:rsid w:val="00701E7B"/>
    <w:rsid w:val="007033F3"/>
    <w:rsid w:val="00713DFD"/>
    <w:rsid w:val="007144B3"/>
    <w:rsid w:val="0072374A"/>
    <w:rsid w:val="007306CD"/>
    <w:rsid w:val="00756576"/>
    <w:rsid w:val="007715BE"/>
    <w:rsid w:val="00777C7C"/>
    <w:rsid w:val="00783D18"/>
    <w:rsid w:val="00791633"/>
    <w:rsid w:val="007A210C"/>
    <w:rsid w:val="007A45ED"/>
    <w:rsid w:val="007C772E"/>
    <w:rsid w:val="007D6618"/>
    <w:rsid w:val="007D6C38"/>
    <w:rsid w:val="007D6CA0"/>
    <w:rsid w:val="007E4F5A"/>
    <w:rsid w:val="007F1A4B"/>
    <w:rsid w:val="007F2D5D"/>
    <w:rsid w:val="00813F99"/>
    <w:rsid w:val="0082116F"/>
    <w:rsid w:val="00821DA0"/>
    <w:rsid w:val="008223D9"/>
    <w:rsid w:val="00824D4B"/>
    <w:rsid w:val="008258E5"/>
    <w:rsid w:val="00825BAC"/>
    <w:rsid w:val="00827C12"/>
    <w:rsid w:val="008346EA"/>
    <w:rsid w:val="0084370D"/>
    <w:rsid w:val="0084587B"/>
    <w:rsid w:val="00850D7D"/>
    <w:rsid w:val="00856756"/>
    <w:rsid w:val="0085783F"/>
    <w:rsid w:val="008608F1"/>
    <w:rsid w:val="00870BAF"/>
    <w:rsid w:val="00880BBE"/>
    <w:rsid w:val="00884C1F"/>
    <w:rsid w:val="00886047"/>
    <w:rsid w:val="008A1A87"/>
    <w:rsid w:val="008A6F08"/>
    <w:rsid w:val="008B24E3"/>
    <w:rsid w:val="008B4874"/>
    <w:rsid w:val="008B5245"/>
    <w:rsid w:val="008D3DFE"/>
    <w:rsid w:val="008D6614"/>
    <w:rsid w:val="008F6105"/>
    <w:rsid w:val="0091397F"/>
    <w:rsid w:val="0092135D"/>
    <w:rsid w:val="00922FA8"/>
    <w:rsid w:val="00925BCB"/>
    <w:rsid w:val="0092640C"/>
    <w:rsid w:val="00927799"/>
    <w:rsid w:val="009325D0"/>
    <w:rsid w:val="00971EE6"/>
    <w:rsid w:val="00972F7C"/>
    <w:rsid w:val="00976CD9"/>
    <w:rsid w:val="00984CBB"/>
    <w:rsid w:val="009856D1"/>
    <w:rsid w:val="009A25C1"/>
    <w:rsid w:val="009C01F3"/>
    <w:rsid w:val="009D0C60"/>
    <w:rsid w:val="009F542B"/>
    <w:rsid w:val="00A0083B"/>
    <w:rsid w:val="00A1251A"/>
    <w:rsid w:val="00A14E8C"/>
    <w:rsid w:val="00A21C35"/>
    <w:rsid w:val="00A22DC0"/>
    <w:rsid w:val="00A27AF4"/>
    <w:rsid w:val="00A379A7"/>
    <w:rsid w:val="00A40BE7"/>
    <w:rsid w:val="00A50547"/>
    <w:rsid w:val="00A51B4D"/>
    <w:rsid w:val="00A63460"/>
    <w:rsid w:val="00A73753"/>
    <w:rsid w:val="00A80556"/>
    <w:rsid w:val="00A80DBB"/>
    <w:rsid w:val="00A81D33"/>
    <w:rsid w:val="00A95A33"/>
    <w:rsid w:val="00A96B37"/>
    <w:rsid w:val="00AB0FCA"/>
    <w:rsid w:val="00AB5AEB"/>
    <w:rsid w:val="00AB6F87"/>
    <w:rsid w:val="00AC0A11"/>
    <w:rsid w:val="00AD0658"/>
    <w:rsid w:val="00AD1240"/>
    <w:rsid w:val="00AE7747"/>
    <w:rsid w:val="00AF2A6D"/>
    <w:rsid w:val="00AF6778"/>
    <w:rsid w:val="00B05A4A"/>
    <w:rsid w:val="00B0722F"/>
    <w:rsid w:val="00B10007"/>
    <w:rsid w:val="00B12353"/>
    <w:rsid w:val="00B143E9"/>
    <w:rsid w:val="00B17BFE"/>
    <w:rsid w:val="00B30509"/>
    <w:rsid w:val="00B30A20"/>
    <w:rsid w:val="00B361CB"/>
    <w:rsid w:val="00B44CED"/>
    <w:rsid w:val="00B46054"/>
    <w:rsid w:val="00B465DE"/>
    <w:rsid w:val="00B573C5"/>
    <w:rsid w:val="00B65C12"/>
    <w:rsid w:val="00B7136D"/>
    <w:rsid w:val="00BA33CF"/>
    <w:rsid w:val="00BA5146"/>
    <w:rsid w:val="00BB24F5"/>
    <w:rsid w:val="00BB3228"/>
    <w:rsid w:val="00BB7AF1"/>
    <w:rsid w:val="00BC47F1"/>
    <w:rsid w:val="00BE44FF"/>
    <w:rsid w:val="00BE4C83"/>
    <w:rsid w:val="00BF5902"/>
    <w:rsid w:val="00BF629A"/>
    <w:rsid w:val="00BF6A18"/>
    <w:rsid w:val="00C00184"/>
    <w:rsid w:val="00C010BB"/>
    <w:rsid w:val="00C04256"/>
    <w:rsid w:val="00C13D96"/>
    <w:rsid w:val="00C237A8"/>
    <w:rsid w:val="00C5226A"/>
    <w:rsid w:val="00C526A1"/>
    <w:rsid w:val="00C76F6F"/>
    <w:rsid w:val="00C8227C"/>
    <w:rsid w:val="00CB5EDB"/>
    <w:rsid w:val="00CB60F9"/>
    <w:rsid w:val="00CB7D83"/>
    <w:rsid w:val="00CC4A34"/>
    <w:rsid w:val="00CC6631"/>
    <w:rsid w:val="00CC77F9"/>
    <w:rsid w:val="00CE799A"/>
    <w:rsid w:val="00CF30D1"/>
    <w:rsid w:val="00CF3B4C"/>
    <w:rsid w:val="00D03ADB"/>
    <w:rsid w:val="00D11572"/>
    <w:rsid w:val="00D11924"/>
    <w:rsid w:val="00D15334"/>
    <w:rsid w:val="00D218A1"/>
    <w:rsid w:val="00D23961"/>
    <w:rsid w:val="00D24858"/>
    <w:rsid w:val="00D25A8A"/>
    <w:rsid w:val="00D34901"/>
    <w:rsid w:val="00D35DA3"/>
    <w:rsid w:val="00D40563"/>
    <w:rsid w:val="00D54A01"/>
    <w:rsid w:val="00D66081"/>
    <w:rsid w:val="00D76198"/>
    <w:rsid w:val="00D82FF7"/>
    <w:rsid w:val="00D87A6C"/>
    <w:rsid w:val="00D9282D"/>
    <w:rsid w:val="00DA34B6"/>
    <w:rsid w:val="00DA5009"/>
    <w:rsid w:val="00DB457B"/>
    <w:rsid w:val="00DB45AE"/>
    <w:rsid w:val="00DD322B"/>
    <w:rsid w:val="00DD6CE4"/>
    <w:rsid w:val="00DD7FAC"/>
    <w:rsid w:val="00DE223C"/>
    <w:rsid w:val="00DE47DF"/>
    <w:rsid w:val="00DE700C"/>
    <w:rsid w:val="00DF0C72"/>
    <w:rsid w:val="00DF7220"/>
    <w:rsid w:val="00DF7774"/>
    <w:rsid w:val="00E0065E"/>
    <w:rsid w:val="00E03E51"/>
    <w:rsid w:val="00E13CFF"/>
    <w:rsid w:val="00E1728E"/>
    <w:rsid w:val="00E24685"/>
    <w:rsid w:val="00E24BF9"/>
    <w:rsid w:val="00E272C1"/>
    <w:rsid w:val="00E27A30"/>
    <w:rsid w:val="00E35392"/>
    <w:rsid w:val="00E401FE"/>
    <w:rsid w:val="00E43B8B"/>
    <w:rsid w:val="00E4421C"/>
    <w:rsid w:val="00E47947"/>
    <w:rsid w:val="00E5353D"/>
    <w:rsid w:val="00E54656"/>
    <w:rsid w:val="00E6156B"/>
    <w:rsid w:val="00E61B47"/>
    <w:rsid w:val="00E62902"/>
    <w:rsid w:val="00E76220"/>
    <w:rsid w:val="00E85BC9"/>
    <w:rsid w:val="00E8631C"/>
    <w:rsid w:val="00E910F8"/>
    <w:rsid w:val="00E9238F"/>
    <w:rsid w:val="00E94E9E"/>
    <w:rsid w:val="00EA3A95"/>
    <w:rsid w:val="00EC0C55"/>
    <w:rsid w:val="00EC7519"/>
    <w:rsid w:val="00EC7BB1"/>
    <w:rsid w:val="00ED3148"/>
    <w:rsid w:val="00ED74C3"/>
    <w:rsid w:val="00ED7639"/>
    <w:rsid w:val="00EE02FE"/>
    <w:rsid w:val="00EF299E"/>
    <w:rsid w:val="00EF327E"/>
    <w:rsid w:val="00EF3471"/>
    <w:rsid w:val="00EF3AFD"/>
    <w:rsid w:val="00F07CD2"/>
    <w:rsid w:val="00F11E85"/>
    <w:rsid w:val="00F2038D"/>
    <w:rsid w:val="00F23F7F"/>
    <w:rsid w:val="00F27317"/>
    <w:rsid w:val="00F4063A"/>
    <w:rsid w:val="00F42BF1"/>
    <w:rsid w:val="00F4416D"/>
    <w:rsid w:val="00F44841"/>
    <w:rsid w:val="00F55517"/>
    <w:rsid w:val="00F77C9D"/>
    <w:rsid w:val="00F825B9"/>
    <w:rsid w:val="00F919B6"/>
    <w:rsid w:val="00FA41F7"/>
    <w:rsid w:val="00FB04CA"/>
    <w:rsid w:val="00FB365D"/>
    <w:rsid w:val="00FD3A0B"/>
    <w:rsid w:val="00FD46C6"/>
    <w:rsid w:val="00FE2315"/>
    <w:rsid w:val="00FE25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5930BB"/>
  <w15:chartTrackingRefBased/>
  <w15:docId w15:val="{7D0F89A7-DB1F-421E-9050-6025FDF39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qFormat/>
    <w:pPr>
      <w:keepNext/>
      <w:spacing w:before="240" w:after="60"/>
      <w:outlineLvl w:val="0"/>
    </w:pPr>
    <w:rPr>
      <w:rFonts w:ascii="Arial" w:hAnsi="Arial" w:cs="Arial"/>
      <w:b/>
      <w:bCs/>
      <w:kern w:val="32"/>
      <w:sz w:val="32"/>
      <w:szCs w:val="32"/>
    </w:rPr>
  </w:style>
  <w:style w:type="paragraph" w:styleId="Rubrik2">
    <w:name w:val="heading 2"/>
    <w:basedOn w:val="Normal"/>
    <w:next w:val="Normal"/>
    <w:qFormat/>
    <w:pPr>
      <w:keepNext/>
      <w:spacing w:before="240" w:after="60"/>
      <w:outlineLvl w:val="1"/>
    </w:pPr>
    <w:rPr>
      <w:rFonts w:ascii="Arial" w:hAnsi="Arial" w:cs="Arial"/>
      <w:b/>
      <w:bCs/>
      <w:color w:val="FF0000"/>
      <w:kern w:val="32"/>
      <w:sz w:val="32"/>
      <w:szCs w:val="32"/>
    </w:rPr>
  </w:style>
  <w:style w:type="paragraph" w:styleId="Rubrik3">
    <w:name w:val="heading 3"/>
    <w:basedOn w:val="Normal"/>
    <w:next w:val="Normal"/>
    <w:qFormat/>
    <w:pPr>
      <w:keepNext/>
      <w:spacing w:before="240" w:after="60"/>
      <w:outlineLvl w:val="2"/>
    </w:pPr>
    <w:rPr>
      <w:rFonts w:ascii="Calibri Light" w:hAnsi="Calibri Light"/>
      <w:b/>
      <w:bCs/>
      <w:sz w:val="26"/>
      <w:szCs w:val="26"/>
    </w:rPr>
  </w:style>
  <w:style w:type="paragraph" w:styleId="Rubrik4">
    <w:name w:val="heading 4"/>
    <w:basedOn w:val="Normal"/>
    <w:next w:val="Normal"/>
    <w:link w:val="Rubrik4Char"/>
    <w:uiPriority w:val="9"/>
    <w:semiHidden/>
    <w:unhideWhenUsed/>
    <w:qFormat/>
    <w:rsid w:val="0020279D"/>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semiHidden/>
    <w:rPr>
      <w:color w:val="0000FF"/>
      <w:u w:val="single"/>
    </w:rPr>
  </w:style>
  <w:style w:type="character" w:customStyle="1" w:styleId="Olstomnmnande1">
    <w:name w:val="Olöst omnämnande1"/>
    <w:uiPriority w:val="99"/>
    <w:semiHidden/>
    <w:unhideWhenUsed/>
    <w:rsid w:val="005A25EE"/>
    <w:rPr>
      <w:color w:val="808080"/>
      <w:shd w:val="clear" w:color="auto" w:fill="E6E6E6"/>
    </w:rPr>
  </w:style>
  <w:style w:type="character" w:customStyle="1" w:styleId="Rubrik3Char">
    <w:name w:val="Rubrik 3 Char"/>
    <w:semiHidden/>
    <w:rPr>
      <w:rFonts w:ascii="Calibri Light" w:eastAsia="Times New Roman" w:hAnsi="Calibri Light" w:cs="Times New Roman"/>
      <w:b/>
      <w:bCs/>
      <w:sz w:val="26"/>
      <w:szCs w:val="26"/>
    </w:rPr>
  </w:style>
  <w:style w:type="paragraph" w:styleId="Ballongtext">
    <w:name w:val="Balloon Text"/>
    <w:basedOn w:val="Normal"/>
    <w:link w:val="BallongtextChar"/>
    <w:uiPriority w:val="99"/>
    <w:semiHidden/>
    <w:unhideWhenUsed/>
    <w:rsid w:val="0084370D"/>
    <w:rPr>
      <w:rFonts w:ascii="Segoe UI" w:hAnsi="Segoe UI" w:cs="Segoe UI"/>
      <w:sz w:val="18"/>
      <w:szCs w:val="18"/>
    </w:rPr>
  </w:style>
  <w:style w:type="character" w:customStyle="1" w:styleId="BallongtextChar">
    <w:name w:val="Ballongtext Char"/>
    <w:link w:val="Ballongtext"/>
    <w:uiPriority w:val="99"/>
    <w:semiHidden/>
    <w:rsid w:val="0084370D"/>
    <w:rPr>
      <w:rFonts w:ascii="Segoe UI" w:hAnsi="Segoe UI" w:cs="Segoe UI"/>
      <w:sz w:val="18"/>
      <w:szCs w:val="18"/>
    </w:rPr>
  </w:style>
  <w:style w:type="table" w:styleId="Tabellrutnt">
    <w:name w:val="Table Grid"/>
    <w:basedOn w:val="Normaltabell"/>
    <w:uiPriority w:val="39"/>
    <w:rsid w:val="00C2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023"/>
    <w:pPr>
      <w:autoSpaceDE w:val="0"/>
      <w:autoSpaceDN w:val="0"/>
      <w:adjustRightInd w:val="0"/>
    </w:pPr>
    <w:rPr>
      <w:color w:val="000000"/>
      <w:sz w:val="24"/>
      <w:szCs w:val="24"/>
    </w:rPr>
  </w:style>
  <w:style w:type="paragraph" w:styleId="Normalwebb">
    <w:name w:val="Normal (Web)"/>
    <w:basedOn w:val="Normal"/>
    <w:uiPriority w:val="99"/>
    <w:semiHidden/>
    <w:unhideWhenUsed/>
    <w:rsid w:val="00925BCB"/>
    <w:pPr>
      <w:spacing w:before="100" w:beforeAutospacing="1" w:after="100" w:afterAutospacing="1"/>
    </w:pPr>
  </w:style>
  <w:style w:type="paragraph" w:styleId="Sidhuvud">
    <w:name w:val="header"/>
    <w:basedOn w:val="Normal"/>
    <w:link w:val="SidhuvudChar"/>
    <w:uiPriority w:val="99"/>
    <w:unhideWhenUsed/>
    <w:rsid w:val="0003475B"/>
    <w:pPr>
      <w:tabs>
        <w:tab w:val="center" w:pos="4703"/>
        <w:tab w:val="right" w:pos="9406"/>
      </w:tabs>
    </w:pPr>
  </w:style>
  <w:style w:type="character" w:customStyle="1" w:styleId="SidhuvudChar">
    <w:name w:val="Sidhuvud Char"/>
    <w:link w:val="Sidhuvud"/>
    <w:uiPriority w:val="99"/>
    <w:rsid w:val="0003475B"/>
    <w:rPr>
      <w:sz w:val="24"/>
      <w:szCs w:val="24"/>
      <w:lang w:val="sv-SE" w:eastAsia="sv-SE"/>
    </w:rPr>
  </w:style>
  <w:style w:type="paragraph" w:styleId="Sidfot">
    <w:name w:val="footer"/>
    <w:basedOn w:val="Normal"/>
    <w:link w:val="SidfotChar"/>
    <w:uiPriority w:val="99"/>
    <w:unhideWhenUsed/>
    <w:rsid w:val="0003475B"/>
    <w:pPr>
      <w:tabs>
        <w:tab w:val="center" w:pos="4703"/>
        <w:tab w:val="right" w:pos="9406"/>
      </w:tabs>
    </w:pPr>
  </w:style>
  <w:style w:type="character" w:customStyle="1" w:styleId="SidfotChar">
    <w:name w:val="Sidfot Char"/>
    <w:link w:val="Sidfot"/>
    <w:uiPriority w:val="99"/>
    <w:rsid w:val="0003475B"/>
    <w:rPr>
      <w:sz w:val="24"/>
      <w:szCs w:val="24"/>
      <w:lang w:val="sv-SE" w:eastAsia="sv-SE"/>
    </w:rPr>
  </w:style>
  <w:style w:type="paragraph" w:styleId="Liststycke">
    <w:name w:val="List Paragraph"/>
    <w:basedOn w:val="Normal"/>
    <w:uiPriority w:val="34"/>
    <w:qFormat/>
    <w:rsid w:val="0003475B"/>
    <w:pPr>
      <w:ind w:left="720"/>
      <w:contextualSpacing/>
    </w:pPr>
  </w:style>
  <w:style w:type="table" w:styleId="Tabellrutntljust">
    <w:name w:val="Grid Table Light"/>
    <w:basedOn w:val="Normaltabell"/>
    <w:uiPriority w:val="40"/>
    <w:rsid w:val="0001703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Oformateradtabell4">
    <w:name w:val="Plain Table 4"/>
    <w:basedOn w:val="Normaltabell"/>
    <w:uiPriority w:val="44"/>
    <w:rsid w:val="00B143E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formateradtabell2">
    <w:name w:val="Plain Table 2"/>
    <w:basedOn w:val="Normaltabell"/>
    <w:uiPriority w:val="42"/>
    <w:rsid w:val="00971EE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Rutntstabell1ljus-dekorfrg2">
    <w:name w:val="Grid Table 1 Light Accent 2"/>
    <w:basedOn w:val="Normaltabell"/>
    <w:uiPriority w:val="46"/>
    <w:rsid w:val="00971EE6"/>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Oformateradtabell5">
    <w:name w:val="Plain Table 5"/>
    <w:basedOn w:val="Normaltabell"/>
    <w:uiPriority w:val="45"/>
    <w:rsid w:val="00C13D96"/>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Standardstycketeckensnitt"/>
    <w:uiPriority w:val="99"/>
    <w:semiHidden/>
    <w:unhideWhenUsed/>
    <w:rsid w:val="00CF3B4C"/>
    <w:rPr>
      <w:color w:val="605E5C"/>
      <w:shd w:val="clear" w:color="auto" w:fill="E1DFDD"/>
    </w:rPr>
  </w:style>
  <w:style w:type="character" w:customStyle="1" w:styleId="Rubrik4Char">
    <w:name w:val="Rubrik 4 Char"/>
    <w:basedOn w:val="Standardstycketeckensnitt"/>
    <w:link w:val="Rubrik4"/>
    <w:uiPriority w:val="9"/>
    <w:semiHidden/>
    <w:rsid w:val="0020279D"/>
    <w:rPr>
      <w:rFonts w:asciiTheme="majorHAnsi" w:eastAsiaTheme="majorEastAsia" w:hAnsiTheme="majorHAnsi" w:cstheme="majorBidi"/>
      <w:i/>
      <w:iCs/>
      <w:color w:val="0F4761" w:themeColor="accent1" w:themeShade="BF"/>
      <w:sz w:val="24"/>
      <w:szCs w:val="24"/>
    </w:rPr>
  </w:style>
  <w:style w:type="paragraph" w:styleId="Fotnotstext">
    <w:name w:val="footnote text"/>
    <w:basedOn w:val="Normal"/>
    <w:link w:val="FotnotstextChar"/>
    <w:uiPriority w:val="99"/>
    <w:semiHidden/>
    <w:unhideWhenUsed/>
    <w:rsid w:val="00CC4A34"/>
    <w:rPr>
      <w:rFonts w:asciiTheme="minorHAnsi" w:eastAsiaTheme="minorHAnsi" w:hAnsiTheme="minorHAnsi" w:cstheme="minorBidi"/>
      <w:sz w:val="20"/>
      <w:szCs w:val="20"/>
      <w:lang w:eastAsia="en-US"/>
    </w:rPr>
  </w:style>
  <w:style w:type="character" w:customStyle="1" w:styleId="FotnotstextChar">
    <w:name w:val="Fotnotstext Char"/>
    <w:basedOn w:val="Standardstycketeckensnitt"/>
    <w:link w:val="Fotnotstext"/>
    <w:uiPriority w:val="99"/>
    <w:semiHidden/>
    <w:rsid w:val="00CC4A34"/>
    <w:rPr>
      <w:rFonts w:asciiTheme="minorHAnsi" w:eastAsiaTheme="minorHAnsi" w:hAnsiTheme="minorHAnsi" w:cstheme="minorBidi"/>
      <w:lang w:eastAsia="en-US"/>
    </w:rPr>
  </w:style>
  <w:style w:type="character" w:styleId="Fotnotsreferens">
    <w:name w:val="footnote reference"/>
    <w:basedOn w:val="Standardstycketeckensnitt"/>
    <w:uiPriority w:val="99"/>
    <w:semiHidden/>
    <w:unhideWhenUsed/>
    <w:rsid w:val="00CC4A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6168">
      <w:bodyDiv w:val="1"/>
      <w:marLeft w:val="0"/>
      <w:marRight w:val="0"/>
      <w:marTop w:val="0"/>
      <w:marBottom w:val="0"/>
      <w:divBdr>
        <w:top w:val="none" w:sz="0" w:space="0" w:color="auto"/>
        <w:left w:val="none" w:sz="0" w:space="0" w:color="auto"/>
        <w:bottom w:val="none" w:sz="0" w:space="0" w:color="auto"/>
        <w:right w:val="none" w:sz="0" w:space="0" w:color="auto"/>
      </w:divBdr>
    </w:div>
    <w:div w:id="145708516">
      <w:bodyDiv w:val="1"/>
      <w:marLeft w:val="0"/>
      <w:marRight w:val="0"/>
      <w:marTop w:val="0"/>
      <w:marBottom w:val="0"/>
      <w:divBdr>
        <w:top w:val="none" w:sz="0" w:space="0" w:color="auto"/>
        <w:left w:val="none" w:sz="0" w:space="0" w:color="auto"/>
        <w:bottom w:val="none" w:sz="0" w:space="0" w:color="auto"/>
        <w:right w:val="none" w:sz="0" w:space="0" w:color="auto"/>
      </w:divBdr>
    </w:div>
    <w:div w:id="846988164">
      <w:bodyDiv w:val="1"/>
      <w:marLeft w:val="0"/>
      <w:marRight w:val="0"/>
      <w:marTop w:val="0"/>
      <w:marBottom w:val="0"/>
      <w:divBdr>
        <w:top w:val="none" w:sz="0" w:space="0" w:color="auto"/>
        <w:left w:val="none" w:sz="0" w:space="0" w:color="auto"/>
        <w:bottom w:val="none" w:sz="0" w:space="0" w:color="auto"/>
        <w:right w:val="none" w:sz="0" w:space="0" w:color="auto"/>
      </w:divBdr>
    </w:div>
    <w:div w:id="1344283618">
      <w:bodyDiv w:val="1"/>
      <w:marLeft w:val="0"/>
      <w:marRight w:val="0"/>
      <w:marTop w:val="0"/>
      <w:marBottom w:val="0"/>
      <w:divBdr>
        <w:top w:val="none" w:sz="0" w:space="0" w:color="auto"/>
        <w:left w:val="none" w:sz="0" w:space="0" w:color="auto"/>
        <w:bottom w:val="none" w:sz="0" w:space="0" w:color="auto"/>
        <w:right w:val="none" w:sz="0" w:space="0" w:color="auto"/>
      </w:divBdr>
    </w:div>
    <w:div w:id="1384937767">
      <w:bodyDiv w:val="1"/>
      <w:marLeft w:val="0"/>
      <w:marRight w:val="0"/>
      <w:marTop w:val="0"/>
      <w:marBottom w:val="0"/>
      <w:divBdr>
        <w:top w:val="none" w:sz="0" w:space="0" w:color="auto"/>
        <w:left w:val="none" w:sz="0" w:space="0" w:color="auto"/>
        <w:bottom w:val="none" w:sz="0" w:space="0" w:color="auto"/>
        <w:right w:val="none" w:sz="0" w:space="0" w:color="auto"/>
      </w:divBdr>
    </w:div>
    <w:div w:id="1572081741">
      <w:bodyDiv w:val="1"/>
      <w:marLeft w:val="0"/>
      <w:marRight w:val="0"/>
      <w:marTop w:val="0"/>
      <w:marBottom w:val="0"/>
      <w:divBdr>
        <w:top w:val="none" w:sz="0" w:space="0" w:color="auto"/>
        <w:left w:val="none" w:sz="0" w:space="0" w:color="auto"/>
        <w:bottom w:val="none" w:sz="0" w:space="0" w:color="auto"/>
        <w:right w:val="none" w:sz="0" w:space="0" w:color="auto"/>
      </w:divBdr>
    </w:div>
    <w:div w:id="1818494092">
      <w:bodyDiv w:val="1"/>
      <w:marLeft w:val="0"/>
      <w:marRight w:val="0"/>
      <w:marTop w:val="0"/>
      <w:marBottom w:val="0"/>
      <w:divBdr>
        <w:top w:val="none" w:sz="0" w:space="0" w:color="auto"/>
        <w:left w:val="none" w:sz="0" w:space="0" w:color="auto"/>
        <w:bottom w:val="none" w:sz="0" w:space="0" w:color="auto"/>
        <w:right w:val="none" w:sz="0" w:space="0" w:color="auto"/>
      </w:divBdr>
    </w:div>
    <w:div w:id="202952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info@mekanisterna.se" TargetMode="Externa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0.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mekanisterna.se" TargetMode="External"/><Relationship Id="rId1" Type="http://schemas.openxmlformats.org/officeDocument/2006/relationships/hyperlink" Target="http://www.mekanistern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681A774A624C42BF80489E7598ED30" ma:contentTypeVersion="18" ma:contentTypeDescription="Create a new document." ma:contentTypeScope="" ma:versionID="f6f4a908c79d5ea8bd3e1d1ae8b1937c">
  <xsd:schema xmlns:xsd="http://www.w3.org/2001/XMLSchema" xmlns:xs="http://www.w3.org/2001/XMLSchema" xmlns:p="http://schemas.microsoft.com/office/2006/metadata/properties" xmlns:ns3="1ece3461-b0e2-4f7e-9d80-e5b31b5e5b35" xmlns:ns4="a1a10232-554b-4eef-a01f-00ef0fb28db7" targetNamespace="http://schemas.microsoft.com/office/2006/metadata/properties" ma:root="true" ma:fieldsID="0e2b1e5d683345792f5d7b96d0f5c93e" ns3:_="" ns4:_="">
    <xsd:import namespace="1ece3461-b0e2-4f7e-9d80-e5b31b5e5b35"/>
    <xsd:import namespace="a1a10232-554b-4eef-a01f-00ef0fb28d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Location"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e3461-b0e2-4f7e-9d80-e5b31b5e5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a10232-554b-4eef-a01f-00ef0fb28d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ece3461-b0e2-4f7e-9d80-e5b31b5e5b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7B000-DD5A-49DF-849C-833341BC8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e3461-b0e2-4f7e-9d80-e5b31b5e5b35"/>
    <ds:schemaRef ds:uri="a1a10232-554b-4eef-a01f-00ef0fb28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DC8B8C-F728-47D1-A0F3-78B7E83278F5}">
  <ds:schemaRefs>
    <ds:schemaRef ds:uri="http://schemas.microsoft.com/office/2006/metadata/properties"/>
    <ds:schemaRef ds:uri="http://schemas.microsoft.com/office/infopath/2007/PartnerControls"/>
    <ds:schemaRef ds:uri="1ece3461-b0e2-4f7e-9d80-e5b31b5e5b35"/>
  </ds:schemaRefs>
</ds:datastoreItem>
</file>

<file path=customXml/itemProps3.xml><?xml version="1.0" encoding="utf-8"?>
<ds:datastoreItem xmlns:ds="http://schemas.openxmlformats.org/officeDocument/2006/customXml" ds:itemID="{AE981F51-1469-40CE-84CC-090B0F15627E}">
  <ds:schemaRefs>
    <ds:schemaRef ds:uri="http://schemas.microsoft.com/sharepoint/v3/contenttype/forms"/>
  </ds:schemaRefs>
</ds:datastoreItem>
</file>

<file path=customXml/itemProps4.xml><?xml version="1.0" encoding="utf-8"?>
<ds:datastoreItem xmlns:ds="http://schemas.openxmlformats.org/officeDocument/2006/customXml" ds:itemID="{15C8F365-C7C5-47B4-A670-CED799864CB8}">
  <ds:schemaRefs>
    <ds:schemaRef ds:uri="http://schemas.openxmlformats.org/officeDocument/2006/bibliography"/>
  </ds:schemaRefs>
</ds:datastoreItem>
</file>

<file path=docMetadata/LabelInfo.xml><?xml version="1.0" encoding="utf-8"?>
<clbl:labelList xmlns:clbl="http://schemas.microsoft.com/office/2020/mipLabelMetadata">
  <clbl:label id="{4ede1376-eff3-448c-a8a5-f3e79c769ae3}" enabled="1" method="Standard" siteId="{41875f2b-33e8-4670-92a8-f643afbb243a}"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709</Words>
  <Characters>3758</Characters>
  <Application>Microsoft Office Word</Application>
  <DocSecurity>0</DocSecurity>
  <Lines>31</Lines>
  <Paragraphs>8</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Mekanisterna SMR seminarium:</vt:lpstr>
      <vt:lpstr>Mekanisterna SMR seminarium:</vt:lpstr>
      <vt:lpstr>Mekanisterna SMR seminarium:</vt:lpstr>
    </vt:vector>
  </TitlesOfParts>
  <Company/>
  <LinksUpToDate>false</LinksUpToDate>
  <CharactersWithSpaces>4459</CharactersWithSpaces>
  <SharedDoc>false</SharedDoc>
  <HLinks>
    <vt:vector size="18" baseType="variant">
      <vt:variant>
        <vt:i4>5505141</vt:i4>
      </vt:variant>
      <vt:variant>
        <vt:i4>0</vt:i4>
      </vt:variant>
      <vt:variant>
        <vt:i4>0</vt:i4>
      </vt:variant>
      <vt:variant>
        <vt:i4>5</vt:i4>
      </vt:variant>
      <vt:variant>
        <vt:lpwstr>mailto:info@mekanisterna.se</vt:lpwstr>
      </vt:variant>
      <vt:variant>
        <vt:lpwstr/>
      </vt:variant>
      <vt:variant>
        <vt:i4>5505141</vt:i4>
      </vt:variant>
      <vt:variant>
        <vt:i4>3</vt:i4>
      </vt:variant>
      <vt:variant>
        <vt:i4>0</vt:i4>
      </vt:variant>
      <vt:variant>
        <vt:i4>5</vt:i4>
      </vt:variant>
      <vt:variant>
        <vt:lpwstr>mailto:info@mekanisterna.se</vt:lpwstr>
      </vt:variant>
      <vt:variant>
        <vt:lpwstr/>
      </vt:variant>
      <vt:variant>
        <vt:i4>7340073</vt:i4>
      </vt:variant>
      <vt:variant>
        <vt:i4>0</vt:i4>
      </vt:variant>
      <vt:variant>
        <vt:i4>0</vt:i4>
      </vt:variant>
      <vt:variant>
        <vt:i4>5</vt:i4>
      </vt:variant>
      <vt:variant>
        <vt:lpwstr>http://www.mekanisterna.se/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Mekanisterna SMR seminarium:</dc:title>
  <dc:subject/>
  <dc:creator>Bengt Hedengren</dc:creator>
  <cp:keywords/>
  <dc:description/>
  <cp:lastModifiedBy>Bengt Hedengren</cp:lastModifiedBy>
  <cp:revision>2</cp:revision>
  <cp:lastPrinted>2026-05-28T14:31:00Z</cp:lastPrinted>
  <dcterms:created xsi:type="dcterms:W3CDTF">2026-06-01T11:01:00Z</dcterms:created>
  <dcterms:modified xsi:type="dcterms:W3CDTF">2026-06-01T11:01:00Z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0x010100CD681A774A624C42BF80489E7598ED30</vt:lpwstr>
  </property>
  <property fmtid="{D5CDD505-2E9C-101B-9397-08002B2CF9AE}" pid="3" name="ClassificationContentMarkingHeaderShapeIds">
    <vt:lpwstr>6456131a,1dba02d7,3b74b7f4</vt:lpwstr>
  </property>
  <property fmtid="{D5CDD505-2E9C-101B-9397-08002B2CF9AE}" pid="4" name="ClassificationContentMarkingHeaderFontProps">
    <vt:lpwstr>#0000fe,10,SKF Sans Office</vt:lpwstr>
  </property>
  <property fmtid="{D5CDD505-2E9C-101B-9397-08002B2CF9AE}" pid="5" name="ClassificationContentMarkingHeaderText">
    <vt:lpwstr>Confidentiality: C2 – Internal </vt:lpwstr>
  </property>
</Properties>
</file>